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11" w:type="dxa"/>
        <w:tblInd w:w="108" w:type="dxa"/>
        <w:tblBorders>
          <w:insideH w:val="single" w:sz="4" w:space="0" w:color="auto"/>
        </w:tblBorders>
        <w:tblLook w:val="0000" w:firstRow="0" w:lastRow="0" w:firstColumn="0" w:lastColumn="0" w:noHBand="0" w:noVBand="0"/>
      </w:tblPr>
      <w:tblGrid>
        <w:gridCol w:w="3402"/>
        <w:gridCol w:w="5709"/>
      </w:tblGrid>
      <w:tr w:rsidR="000B2ABF" w:rsidRPr="00EB14B7" w:rsidTr="00B37830">
        <w:trPr>
          <w:trHeight w:val="1435"/>
        </w:trPr>
        <w:tc>
          <w:tcPr>
            <w:tcW w:w="3402" w:type="dxa"/>
            <w:tcBorders>
              <w:top w:val="nil"/>
              <w:left w:val="nil"/>
              <w:bottom w:val="nil"/>
              <w:right w:val="nil"/>
            </w:tcBorders>
          </w:tcPr>
          <w:p w:rsidR="000B2ABF" w:rsidRDefault="008022B0">
            <w:pPr>
              <w:pStyle w:val="Heading3"/>
              <w:rPr>
                <w:rFonts w:ascii="Times New Roman" w:hAnsi="Times New Roman"/>
                <w:b w:val="0"/>
                <w:bCs w:val="0"/>
                <w:sz w:val="26"/>
                <w:szCs w:val="26"/>
                <w:lang w:val="nl-NL"/>
              </w:rPr>
            </w:pPr>
            <w:r>
              <w:rPr>
                <w:rFonts w:ascii="Times New Roman" w:hAnsi="Times New Roman"/>
                <w:b w:val="0"/>
                <w:bCs w:val="0"/>
                <w:sz w:val="26"/>
                <w:szCs w:val="26"/>
                <w:lang w:val="nl-NL"/>
              </w:rPr>
              <w:t>SỞ Y TẾ HÀ TĨNH</w:t>
            </w:r>
          </w:p>
          <w:p w:rsidR="000B2ABF" w:rsidRDefault="008022B0">
            <w:pPr>
              <w:pStyle w:val="Heading3"/>
              <w:rPr>
                <w:rFonts w:ascii="Times New Roman" w:hAnsi="Times New Roman"/>
                <w:sz w:val="26"/>
                <w:szCs w:val="26"/>
                <w:lang w:val="nl-NL"/>
              </w:rPr>
            </w:pPr>
            <w:r>
              <w:rPr>
                <w:rFonts w:ascii="Times New Roman" w:hAnsi="Times New Roman"/>
                <w:sz w:val="26"/>
                <w:szCs w:val="26"/>
                <w:lang w:val="nl-NL"/>
              </w:rPr>
              <w:t>BỆNH VIỆN ĐA KHOA</w:t>
            </w:r>
          </w:p>
          <w:p w:rsidR="000B2ABF" w:rsidRDefault="008022B0">
            <w:pPr>
              <w:pStyle w:val="Heading3"/>
              <w:rPr>
                <w:rFonts w:ascii="Times New Roman" w:hAnsi="Times New Roman"/>
                <w:sz w:val="26"/>
                <w:szCs w:val="26"/>
                <w:lang w:val="nl-NL"/>
              </w:rPr>
            </w:pPr>
            <w:r>
              <w:rPr>
                <w:rFonts w:ascii="Times New Roman" w:hAnsi="Times New Roman"/>
                <w:sz w:val="26"/>
                <w:szCs w:val="26"/>
                <w:lang w:val="nl-NL"/>
              </w:rPr>
              <w:t>THỊ XÃ KỲ ANH</w:t>
            </w:r>
          </w:p>
          <w:p w:rsidR="000B2ABF" w:rsidRDefault="008022B0">
            <w:pPr>
              <w:rPr>
                <w:rFonts w:cs="Times New Roman"/>
                <w:color w:val="000000" w:themeColor="text1"/>
                <w:sz w:val="2"/>
                <w:szCs w:val="2"/>
                <w:lang w:val="pt-BR"/>
              </w:rPr>
            </w:pPr>
            <w:r>
              <w:rPr>
                <w:noProof/>
                <w:sz w:val="26"/>
                <w:szCs w:val="26"/>
                <w:lang w:val="en-GB" w:eastAsia="en-GB"/>
              </w:rPr>
              <mc:AlternateContent>
                <mc:Choice Requires="wps">
                  <w:drawing>
                    <wp:anchor distT="0" distB="0" distL="114300" distR="114300" simplePos="0" relativeHeight="251659776" behindDoc="0" locked="0" layoutInCell="1" allowOverlap="1" wp14:anchorId="33B93E6F" wp14:editId="649CFE6A">
                      <wp:simplePos x="0" y="0"/>
                      <wp:positionH relativeFrom="column">
                        <wp:posOffset>488315</wp:posOffset>
                      </wp:positionH>
                      <wp:positionV relativeFrom="paragraph">
                        <wp:posOffset>10592</wp:posOffset>
                      </wp:positionV>
                      <wp:extent cx="1009650" cy="0"/>
                      <wp:effectExtent l="0" t="0" r="19050" b="1905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9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6"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5pt,.85pt" to="117.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"/>
                  </w:pict>
                </mc:Fallback>
              </mc:AlternateContent>
            </w:r>
            <w:r>
              <w:rPr>
                <w:rFonts w:cs="Times New Roman"/>
                <w:color w:val="000000" w:themeColor="text1"/>
                <w:sz w:val="26"/>
                <w:szCs w:val="26"/>
                <w:lang w:val="pt-BR"/>
              </w:rPr>
              <w:t xml:space="preserve">     </w:t>
            </w:r>
          </w:p>
          <w:p w:rsidR="000B2ABF" w:rsidRDefault="00376850">
            <w:pPr>
              <w:rPr>
                <w:rFonts w:cs="Times New Roman"/>
                <w:color w:val="000000" w:themeColor="text1"/>
                <w:sz w:val="26"/>
                <w:szCs w:val="26"/>
                <w:lang w:val="pt-BR"/>
              </w:rPr>
            </w:pPr>
            <w:r>
              <w:rPr>
                <w:rFonts w:cs="Times New Roman"/>
                <w:color w:val="000000" w:themeColor="text1"/>
                <w:sz w:val="26"/>
                <w:szCs w:val="26"/>
                <w:lang w:val="pt-BR"/>
              </w:rPr>
              <w:t xml:space="preserve">  </w:t>
            </w:r>
            <w:r w:rsidR="008022B0">
              <w:rPr>
                <w:rFonts w:cs="Times New Roman"/>
                <w:color w:val="000000" w:themeColor="text1"/>
                <w:sz w:val="26"/>
                <w:szCs w:val="26"/>
                <w:lang w:val="pt-BR"/>
              </w:rPr>
              <w:t xml:space="preserve">Số: </w:t>
            </w:r>
            <w:r w:rsidR="00C47BB2">
              <w:rPr>
                <w:rFonts w:cs="Times New Roman"/>
                <w:color w:val="000000" w:themeColor="text1"/>
                <w:sz w:val="26"/>
                <w:szCs w:val="26"/>
                <w:lang w:val="pt-BR"/>
              </w:rPr>
              <w:t xml:space="preserve">  </w:t>
            </w:r>
            <w:r w:rsidR="008022B0">
              <w:rPr>
                <w:rFonts w:cs="Times New Roman"/>
                <w:color w:val="000000" w:themeColor="text1"/>
                <w:sz w:val="26"/>
                <w:szCs w:val="26"/>
                <w:lang w:val="pt-BR"/>
              </w:rPr>
              <w:t xml:space="preserve">  </w:t>
            </w:r>
            <w:r>
              <w:rPr>
                <w:rFonts w:cs="Times New Roman"/>
                <w:color w:val="000000" w:themeColor="text1"/>
                <w:sz w:val="26"/>
                <w:szCs w:val="26"/>
                <w:lang w:val="pt-BR"/>
              </w:rPr>
              <w:t xml:space="preserve"> </w:t>
            </w:r>
            <w:r w:rsidR="00CB068D">
              <w:rPr>
                <w:rFonts w:cs="Times New Roman"/>
                <w:color w:val="000000" w:themeColor="text1"/>
                <w:sz w:val="26"/>
                <w:szCs w:val="26"/>
                <w:lang w:val="pt-BR"/>
              </w:rPr>
              <w:t xml:space="preserve"> </w:t>
            </w:r>
            <w:bookmarkStart w:id="0" w:name="_GoBack"/>
            <w:bookmarkEnd w:id="0"/>
            <w:r>
              <w:rPr>
                <w:rFonts w:cs="Times New Roman"/>
                <w:color w:val="000000" w:themeColor="text1"/>
                <w:sz w:val="26"/>
                <w:szCs w:val="26"/>
                <w:lang w:val="pt-BR"/>
              </w:rPr>
              <w:t xml:space="preserve"> </w:t>
            </w:r>
            <w:r w:rsidR="008022B0">
              <w:rPr>
                <w:rFonts w:cs="Times New Roman"/>
                <w:color w:val="000000" w:themeColor="text1"/>
                <w:sz w:val="26"/>
                <w:szCs w:val="26"/>
                <w:lang w:val="pt-BR"/>
              </w:rPr>
              <w:t xml:space="preserve">  /BVĐKKA</w:t>
            </w:r>
            <w:r>
              <w:rPr>
                <w:rFonts w:cs="Times New Roman"/>
                <w:color w:val="000000" w:themeColor="text1"/>
                <w:sz w:val="26"/>
                <w:szCs w:val="26"/>
                <w:lang w:val="pt-BR"/>
              </w:rPr>
              <w:t>-TCHC</w:t>
            </w:r>
          </w:p>
          <w:p w:rsidR="00565AF6" w:rsidRPr="00EB14B7" w:rsidRDefault="008022B0" w:rsidP="00565AF6">
            <w:pPr>
              <w:spacing w:after="0" w:line="240" w:lineRule="auto"/>
              <w:jc w:val="center"/>
              <w:rPr>
                <w:rFonts w:cs="Times New Roman"/>
                <w:sz w:val="26"/>
                <w:szCs w:val="26"/>
                <w:lang w:val="pt-BR"/>
              </w:rPr>
            </w:pPr>
            <w:r w:rsidRPr="00EB14B7">
              <w:rPr>
                <w:rFonts w:cs="Times New Roman"/>
                <w:sz w:val="26"/>
                <w:szCs w:val="26"/>
                <w:lang w:val="pt-BR"/>
              </w:rPr>
              <w:t xml:space="preserve">V/v đề nghị </w:t>
            </w:r>
            <w:r w:rsidR="00376850">
              <w:rPr>
                <w:rFonts w:cs="Times New Roman"/>
                <w:sz w:val="26"/>
                <w:szCs w:val="26"/>
                <w:lang w:val="pt-BR"/>
              </w:rPr>
              <w:t xml:space="preserve">cung cấp </w:t>
            </w:r>
            <w:r w:rsidR="00AF3791" w:rsidRPr="00EB14B7">
              <w:rPr>
                <w:rFonts w:cs="Times New Roman"/>
                <w:sz w:val="26"/>
                <w:szCs w:val="26"/>
                <w:lang w:val="pt-BR"/>
              </w:rPr>
              <w:t xml:space="preserve">báo giá </w:t>
            </w:r>
            <w:r w:rsidR="00565AF6" w:rsidRPr="00EB14B7">
              <w:rPr>
                <w:rFonts w:cs="Times New Roman"/>
                <w:sz w:val="26"/>
                <w:szCs w:val="26"/>
                <w:lang w:val="pt-BR"/>
              </w:rPr>
              <w:t>s</w:t>
            </w:r>
            <w:r w:rsidR="00376850">
              <w:rPr>
                <w:rFonts w:cs="Times New Roman"/>
                <w:sz w:val="26"/>
                <w:szCs w:val="26"/>
                <w:lang w:val="pt-BR"/>
              </w:rPr>
              <w:t xml:space="preserve">ửa </w:t>
            </w:r>
            <w:r w:rsidR="00565AF6" w:rsidRPr="00EB14B7">
              <w:rPr>
                <w:rFonts w:cs="Times New Roman"/>
                <w:sz w:val="26"/>
                <w:szCs w:val="26"/>
                <w:lang w:val="pt-BR"/>
              </w:rPr>
              <w:t>chữa xe</w:t>
            </w:r>
            <w:r w:rsidR="00376850">
              <w:rPr>
                <w:rFonts w:cs="Times New Roman"/>
                <w:sz w:val="26"/>
                <w:szCs w:val="26"/>
                <w:lang w:val="pt-BR"/>
              </w:rPr>
              <w:t xml:space="preserve"> ô tô </w:t>
            </w:r>
            <w:r w:rsidR="00565AF6" w:rsidRPr="00EB14B7">
              <w:rPr>
                <w:rFonts w:cs="Times New Roman"/>
                <w:sz w:val="26"/>
                <w:szCs w:val="26"/>
                <w:lang w:val="pt-BR"/>
              </w:rPr>
              <w:t>cứu thương</w:t>
            </w:r>
            <w:r w:rsidR="00376850">
              <w:rPr>
                <w:rFonts w:cs="Times New Roman"/>
                <w:sz w:val="26"/>
                <w:szCs w:val="26"/>
                <w:lang w:val="pt-BR"/>
              </w:rPr>
              <w:t xml:space="preserve"> của Bệnh viện</w:t>
            </w:r>
            <w:r w:rsidR="00565AF6" w:rsidRPr="00EB14B7">
              <w:rPr>
                <w:rFonts w:cs="Times New Roman"/>
                <w:sz w:val="26"/>
                <w:szCs w:val="26"/>
                <w:lang w:val="pt-BR"/>
              </w:rPr>
              <w:t xml:space="preserve"> </w:t>
            </w:r>
          </w:p>
          <w:p w:rsidR="000B2ABF" w:rsidRDefault="000B2ABF" w:rsidP="00376850">
            <w:pPr>
              <w:spacing w:after="0" w:line="240" w:lineRule="auto"/>
              <w:jc w:val="center"/>
              <w:rPr>
                <w:rFonts w:cs="Times New Roman"/>
                <w:sz w:val="26"/>
                <w:szCs w:val="26"/>
              </w:rPr>
            </w:pPr>
          </w:p>
        </w:tc>
        <w:tc>
          <w:tcPr>
            <w:tcW w:w="5709" w:type="dxa"/>
            <w:tcBorders>
              <w:top w:val="nil"/>
              <w:left w:val="nil"/>
              <w:bottom w:val="nil"/>
              <w:right w:val="nil"/>
            </w:tcBorders>
          </w:tcPr>
          <w:p w:rsidR="000B2ABF" w:rsidRDefault="008022B0">
            <w:pPr>
              <w:pStyle w:val="Heading3"/>
              <w:rPr>
                <w:rFonts w:ascii="Times New Roman" w:hAnsi="Times New Roman"/>
                <w:sz w:val="26"/>
                <w:szCs w:val="26"/>
                <w:lang w:val="nl-NL"/>
              </w:rPr>
            </w:pPr>
            <w:r>
              <w:rPr>
                <w:rFonts w:ascii="Times New Roman" w:hAnsi="Times New Roman"/>
                <w:sz w:val="26"/>
                <w:szCs w:val="26"/>
                <w:lang w:val="nl-NL"/>
              </w:rPr>
              <w:t>CỘNG HOÀ XÃ HỘI CHỦ NGHĨA VIỆT NAM</w:t>
            </w:r>
          </w:p>
          <w:p w:rsidR="000B2ABF" w:rsidRDefault="00B37830">
            <w:pPr>
              <w:pStyle w:val="Heading3"/>
              <w:rPr>
                <w:rFonts w:ascii="Times New Roman" w:hAnsi="Times New Roman"/>
                <w:szCs w:val="28"/>
                <w:lang w:val="nl-NL"/>
              </w:rPr>
            </w:pPr>
            <w:r>
              <w:rPr>
                <w:rFonts w:ascii="Times New Roman" w:hAnsi="Times New Roman"/>
                <w:szCs w:val="28"/>
                <w:lang w:val="nl-NL"/>
              </w:rPr>
              <w:t xml:space="preserve">    </w:t>
            </w:r>
            <w:r w:rsidR="008022B0">
              <w:rPr>
                <w:rFonts w:ascii="Times New Roman" w:hAnsi="Times New Roman"/>
                <w:szCs w:val="28"/>
                <w:lang w:val="nl-NL"/>
              </w:rPr>
              <w:t>Độc lập - Tự do - Hạnh phúc</w:t>
            </w:r>
          </w:p>
          <w:p w:rsidR="000B2ABF" w:rsidRDefault="008022B0">
            <w:pPr>
              <w:jc w:val="right"/>
              <w:rPr>
                <w:rFonts w:cs="Times New Roman"/>
                <w:b/>
                <w:bCs/>
                <w:szCs w:val="28"/>
                <w:lang w:val="nl-NL"/>
              </w:rPr>
            </w:pPr>
            <w:r>
              <w:rPr>
                <w:rFonts w:cs="Times New Roman"/>
                <w:noProof/>
                <w:szCs w:val="28"/>
                <w:lang w:val="en-GB" w:eastAsia="en-GB"/>
              </w:rPr>
              <mc:AlternateContent>
                <mc:Choice Requires="wps">
                  <w:drawing>
                    <wp:anchor distT="0" distB="0" distL="114300" distR="114300" simplePos="0" relativeHeight="251726848" behindDoc="0" locked="0" layoutInCell="1" allowOverlap="1" wp14:anchorId="75D91D65" wp14:editId="25499352">
                      <wp:simplePos x="0" y="0"/>
                      <wp:positionH relativeFrom="column">
                        <wp:posOffset>894080</wp:posOffset>
                      </wp:positionH>
                      <wp:positionV relativeFrom="paragraph">
                        <wp:posOffset>33223</wp:posOffset>
                      </wp:positionV>
                      <wp:extent cx="1905635" cy="0"/>
                      <wp:effectExtent l="0" t="0" r="18415"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4pt,2.6pt" to="220.4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"/>
                  </w:pict>
                </mc:Fallback>
              </mc:AlternateContent>
            </w:r>
          </w:p>
          <w:p w:rsidR="000B2ABF" w:rsidRDefault="008022B0">
            <w:pPr>
              <w:jc w:val="center"/>
              <w:rPr>
                <w:rFonts w:cs="Times New Roman"/>
                <w:bCs/>
                <w:i/>
                <w:szCs w:val="28"/>
                <w:lang w:val="nl-NL"/>
              </w:rPr>
            </w:pPr>
            <w:r>
              <w:rPr>
                <w:rFonts w:cs="Times New Roman"/>
                <w:bCs/>
                <w:i/>
                <w:szCs w:val="28"/>
                <w:lang w:val="nl-NL"/>
              </w:rPr>
              <w:t xml:space="preserve">               </w:t>
            </w:r>
          </w:p>
          <w:p w:rsidR="000B2ABF" w:rsidRDefault="00C47BB2" w:rsidP="00573F07">
            <w:pPr>
              <w:rPr>
                <w:rFonts w:cs="Times New Roman"/>
                <w:bCs/>
                <w:i/>
                <w:szCs w:val="28"/>
                <w:lang w:val="nl-NL"/>
              </w:rPr>
            </w:pPr>
            <w:r>
              <w:rPr>
                <w:rFonts w:cs="Times New Roman"/>
                <w:bCs/>
                <w:i/>
                <w:szCs w:val="28"/>
                <w:lang w:val="nl-NL"/>
              </w:rPr>
              <w:t xml:space="preserve">     </w:t>
            </w:r>
            <w:r w:rsidR="00B37830">
              <w:rPr>
                <w:rFonts w:cs="Times New Roman"/>
                <w:bCs/>
                <w:i/>
                <w:szCs w:val="28"/>
                <w:lang w:val="nl-NL"/>
              </w:rPr>
              <w:t xml:space="preserve">  </w:t>
            </w:r>
            <w:r w:rsidR="008022B0">
              <w:rPr>
                <w:rFonts w:cs="Times New Roman"/>
                <w:bCs/>
                <w:i/>
                <w:szCs w:val="28"/>
                <w:lang w:val="nl-NL"/>
              </w:rPr>
              <w:t xml:space="preserve"> Thị xã  Kỳ Anh, ngày </w:t>
            </w:r>
            <w:r>
              <w:rPr>
                <w:rFonts w:cs="Times New Roman"/>
                <w:bCs/>
                <w:i/>
                <w:szCs w:val="28"/>
                <w:lang w:val="nl-NL"/>
              </w:rPr>
              <w:t xml:space="preserve">  </w:t>
            </w:r>
            <w:r w:rsidR="00055251">
              <w:rPr>
                <w:rFonts w:cs="Times New Roman"/>
                <w:bCs/>
                <w:i/>
                <w:szCs w:val="28"/>
                <w:lang w:val="nl-NL"/>
              </w:rPr>
              <w:t xml:space="preserve"> </w:t>
            </w:r>
            <w:r w:rsidR="00E32A92">
              <w:rPr>
                <w:rFonts w:cs="Times New Roman"/>
                <w:bCs/>
                <w:i/>
                <w:szCs w:val="28"/>
                <w:lang w:val="nl-NL"/>
              </w:rPr>
              <w:t xml:space="preserve">   tháng </w:t>
            </w:r>
            <w:r w:rsidR="00573F07">
              <w:rPr>
                <w:rFonts w:cs="Times New Roman"/>
                <w:bCs/>
                <w:i/>
                <w:szCs w:val="28"/>
                <w:lang w:val="nl-NL"/>
              </w:rPr>
              <w:t>4</w:t>
            </w:r>
            <w:r w:rsidR="008022B0">
              <w:rPr>
                <w:rFonts w:cs="Times New Roman"/>
                <w:bCs/>
                <w:i/>
                <w:szCs w:val="28"/>
                <w:lang w:val="nl-NL"/>
              </w:rPr>
              <w:t xml:space="preserve"> năm 202</w:t>
            </w:r>
            <w:r w:rsidR="00253C9A">
              <w:rPr>
                <w:rFonts w:cs="Times New Roman"/>
                <w:bCs/>
                <w:i/>
                <w:szCs w:val="28"/>
                <w:lang w:val="nl-NL"/>
              </w:rPr>
              <w:t>5</w:t>
            </w:r>
          </w:p>
        </w:tc>
      </w:tr>
    </w:tbl>
    <w:p w:rsidR="000B2ABF" w:rsidRPr="00EB14B7" w:rsidRDefault="008022B0">
      <w:pPr>
        <w:pStyle w:val="Heading1"/>
        <w:jc w:val="center"/>
        <w:rPr>
          <w:rFonts w:ascii="Times New Roman" w:hAnsi="Times New Roman" w:cs="Times New Roman"/>
          <w:i/>
          <w:color w:val="auto"/>
        </w:rPr>
      </w:pPr>
      <w:r>
        <w:rPr>
          <w:rFonts w:ascii="Times New Roman" w:hAnsi="Times New Roman" w:cs="Times New Roman"/>
          <w:b w:val="0"/>
          <w:iCs/>
          <w:color w:val="auto"/>
          <w:lang w:val="nl-NL"/>
        </w:rPr>
        <w:t>Kính gửi</w:t>
      </w:r>
      <w:r>
        <w:rPr>
          <w:rFonts w:ascii="Times New Roman" w:hAnsi="Times New Roman" w:cs="Times New Roman"/>
          <w:bCs w:val="0"/>
          <w:iCs/>
          <w:color w:val="auto"/>
          <w:lang w:val="nl-NL"/>
        </w:rPr>
        <w:t xml:space="preserve">:  </w:t>
      </w:r>
      <w:r>
        <w:rPr>
          <w:rFonts w:ascii="Times New Roman" w:hAnsi="Times New Roman" w:cs="Times New Roman"/>
          <w:b w:val="0"/>
          <w:iCs/>
          <w:color w:val="auto"/>
          <w:lang w:val="nl-NL"/>
        </w:rPr>
        <w:t xml:space="preserve">Các </w:t>
      </w:r>
      <w:r w:rsidR="00376850">
        <w:rPr>
          <w:rFonts w:ascii="Times New Roman" w:hAnsi="Times New Roman" w:cs="Times New Roman"/>
          <w:b w:val="0"/>
          <w:iCs/>
          <w:color w:val="auto"/>
          <w:lang w:val="nl-NL"/>
        </w:rPr>
        <w:t>cửa hàng/công ty/doanh nghiệp/GARAGE xe</w:t>
      </w:r>
      <w:r>
        <w:rPr>
          <w:rFonts w:ascii="Times New Roman" w:hAnsi="Times New Roman" w:cs="Times New Roman"/>
          <w:b w:val="0"/>
          <w:iCs/>
          <w:color w:val="auto"/>
          <w:lang w:val="nl-NL"/>
        </w:rPr>
        <w:t>.</w:t>
      </w:r>
    </w:p>
    <w:p w:rsidR="000B2ABF" w:rsidRPr="00EB14B7" w:rsidRDefault="000B2ABF"/>
    <w:p w:rsidR="00376850" w:rsidRDefault="00376850" w:rsidP="0085113A">
      <w:pPr>
        <w:spacing w:after="0" w:line="400" w:lineRule="exact"/>
        <w:ind w:firstLine="567"/>
        <w:jc w:val="both"/>
        <w:rPr>
          <w:lang w:val="nl-NL"/>
        </w:rPr>
      </w:pPr>
      <w:r>
        <w:rPr>
          <w:lang w:val="nl-NL"/>
        </w:rPr>
        <w:t>Bệnh viện đa khoa thị xã Kỳ Anh có nhu cầu tiếp nhận báo giá để tham khảo, xây dựng giá gói thầu, làm cơ sở tổ chức lựa chọn nhà thầu</w:t>
      </w:r>
      <w:r w:rsidR="006263CC">
        <w:rPr>
          <w:lang w:val="nl-NL"/>
        </w:rPr>
        <w:t xml:space="preserve"> sửa chữa xe ô tô</w:t>
      </w:r>
      <w:r w:rsidR="005700A3">
        <w:rPr>
          <w:lang w:val="nl-NL"/>
        </w:rPr>
        <w:t xml:space="preserve"> cứu thương</w:t>
      </w:r>
      <w:r w:rsidR="00575E3F">
        <w:rPr>
          <w:lang w:val="nl-NL"/>
        </w:rPr>
        <w:t>, biển kiểm soát 38M-00016</w:t>
      </w:r>
      <w:r w:rsidR="006263CC">
        <w:rPr>
          <w:lang w:val="nl-NL"/>
        </w:rPr>
        <w:t xml:space="preserve"> tại cơ quan Bệnh viện đa khoa thị xã Kỳ Anh với nội dung cụ thể như sau:</w:t>
      </w:r>
    </w:p>
    <w:p w:rsidR="006263CC" w:rsidRPr="0085113A" w:rsidRDefault="0085113A" w:rsidP="0085113A">
      <w:pPr>
        <w:spacing w:after="0" w:line="400" w:lineRule="exact"/>
        <w:ind w:firstLine="567"/>
        <w:jc w:val="both"/>
        <w:rPr>
          <w:b/>
          <w:lang w:val="nl-NL"/>
        </w:rPr>
      </w:pPr>
      <w:r>
        <w:rPr>
          <w:b/>
          <w:lang w:val="nl-NL"/>
        </w:rPr>
        <w:t xml:space="preserve">I. </w:t>
      </w:r>
      <w:r w:rsidR="006263CC" w:rsidRPr="0085113A">
        <w:rPr>
          <w:b/>
          <w:lang w:val="nl-NL"/>
        </w:rPr>
        <w:t>Thông tin của đơn vị yêu cầu báo giá</w:t>
      </w:r>
    </w:p>
    <w:p w:rsidR="006263CC" w:rsidRPr="0085113A" w:rsidRDefault="0085113A" w:rsidP="0085113A">
      <w:pPr>
        <w:spacing w:after="0" w:line="400" w:lineRule="exact"/>
        <w:ind w:firstLine="567"/>
        <w:jc w:val="both"/>
        <w:rPr>
          <w:lang w:val="nl-NL"/>
        </w:rPr>
      </w:pPr>
      <w:r>
        <w:rPr>
          <w:lang w:val="nl-NL"/>
        </w:rPr>
        <w:t xml:space="preserve">1. </w:t>
      </w:r>
      <w:r w:rsidR="006263CC" w:rsidRPr="0085113A">
        <w:rPr>
          <w:lang w:val="nl-NL"/>
        </w:rPr>
        <w:t>Đơn vị yêu cầu báo giá:</w:t>
      </w:r>
    </w:p>
    <w:p w:rsidR="006263CC" w:rsidRPr="0085113A" w:rsidRDefault="0085113A" w:rsidP="0085113A">
      <w:pPr>
        <w:spacing w:after="0" w:line="400" w:lineRule="exact"/>
        <w:ind w:firstLine="567"/>
        <w:jc w:val="both"/>
        <w:rPr>
          <w:lang w:val="nl-NL"/>
        </w:rPr>
      </w:pPr>
      <w:r>
        <w:rPr>
          <w:lang w:val="nl-NL"/>
        </w:rPr>
        <w:t xml:space="preserve">- </w:t>
      </w:r>
      <w:r w:rsidR="006263CC" w:rsidRPr="0085113A">
        <w:rPr>
          <w:lang w:val="nl-NL"/>
        </w:rPr>
        <w:t>Tên chủ đầu tư: Bệnh viện đa khoa thị xã Kỳ Anh;</w:t>
      </w:r>
    </w:p>
    <w:p w:rsidR="006263CC" w:rsidRPr="0085113A" w:rsidRDefault="0085113A" w:rsidP="0085113A">
      <w:pPr>
        <w:spacing w:after="0" w:line="400" w:lineRule="exact"/>
        <w:ind w:firstLine="567"/>
        <w:jc w:val="both"/>
        <w:rPr>
          <w:lang w:val="nl-NL"/>
        </w:rPr>
      </w:pPr>
      <w:r>
        <w:rPr>
          <w:lang w:val="nl-NL"/>
        </w:rPr>
        <w:t xml:space="preserve">- </w:t>
      </w:r>
      <w:r w:rsidR="006263CC" w:rsidRPr="0085113A">
        <w:rPr>
          <w:lang w:val="nl-NL"/>
        </w:rPr>
        <w:t>Địa chỉ: Số 435, tổ dân phố Hưng Hòa, phường Hưng Trí, thị xã Kỳ Anh, tỉ</w:t>
      </w:r>
      <w:r w:rsidR="00684ED2" w:rsidRPr="0085113A">
        <w:rPr>
          <w:lang w:val="nl-NL"/>
        </w:rPr>
        <w:t>nh Hà Tĩnh.</w:t>
      </w:r>
    </w:p>
    <w:p w:rsidR="00684ED2" w:rsidRPr="0085113A" w:rsidRDefault="00924106" w:rsidP="0085113A">
      <w:pPr>
        <w:pStyle w:val="ListParagraph"/>
        <w:numPr>
          <w:ilvl w:val="0"/>
          <w:numId w:val="12"/>
        </w:numPr>
        <w:spacing w:after="0" w:line="400" w:lineRule="exact"/>
        <w:jc w:val="both"/>
        <w:rPr>
          <w:lang w:val="nl-NL"/>
        </w:rPr>
      </w:pPr>
      <w:r w:rsidRPr="0085113A">
        <w:rPr>
          <w:lang w:val="nl-NL"/>
        </w:rPr>
        <w:t>Thông tin liên</w:t>
      </w:r>
      <w:r w:rsidR="00684ED2" w:rsidRPr="0085113A">
        <w:rPr>
          <w:lang w:val="nl-NL"/>
        </w:rPr>
        <w:t xml:space="preserve"> hệ của người </w:t>
      </w:r>
      <w:r w:rsidRPr="0085113A">
        <w:rPr>
          <w:lang w:val="nl-NL"/>
        </w:rPr>
        <w:t>chịu trách nhiệm tiếp nhận báo giá:</w:t>
      </w:r>
    </w:p>
    <w:p w:rsidR="00924106" w:rsidRPr="0085113A" w:rsidRDefault="0085113A" w:rsidP="0085113A">
      <w:pPr>
        <w:spacing w:after="0" w:line="400" w:lineRule="exact"/>
        <w:ind w:firstLine="567"/>
        <w:jc w:val="both"/>
        <w:rPr>
          <w:lang w:val="nl-NL"/>
        </w:rPr>
      </w:pPr>
      <w:r>
        <w:rPr>
          <w:lang w:val="nl-NL"/>
        </w:rPr>
        <w:t xml:space="preserve">- </w:t>
      </w:r>
      <w:r w:rsidR="00924106" w:rsidRPr="0085113A">
        <w:rPr>
          <w:lang w:val="nl-NL"/>
        </w:rPr>
        <w:t>Họ và tên: Nguyễn Thị Lâm;</w:t>
      </w:r>
    </w:p>
    <w:p w:rsidR="00924106" w:rsidRPr="0085113A" w:rsidRDefault="0085113A" w:rsidP="0085113A">
      <w:pPr>
        <w:spacing w:after="0" w:line="400" w:lineRule="exact"/>
        <w:ind w:firstLine="567"/>
        <w:jc w:val="both"/>
        <w:rPr>
          <w:lang w:val="nl-NL"/>
        </w:rPr>
      </w:pPr>
      <w:r>
        <w:rPr>
          <w:lang w:val="nl-NL"/>
        </w:rPr>
        <w:t xml:space="preserve">- </w:t>
      </w:r>
      <w:r w:rsidR="00924106" w:rsidRPr="0085113A">
        <w:rPr>
          <w:lang w:val="nl-NL"/>
        </w:rPr>
        <w:t>Chức vụ: Phó phòng Tổ chức Hành chính, Bệnh viện đa khoa thị xã Kỳ Anh;</w:t>
      </w:r>
    </w:p>
    <w:p w:rsidR="00924106" w:rsidRPr="0085113A" w:rsidRDefault="0085113A" w:rsidP="0085113A">
      <w:pPr>
        <w:spacing w:after="0" w:line="400" w:lineRule="exact"/>
        <w:ind w:firstLine="567"/>
        <w:jc w:val="both"/>
        <w:rPr>
          <w:lang w:val="nl-NL"/>
        </w:rPr>
      </w:pPr>
      <w:r>
        <w:rPr>
          <w:lang w:val="nl-NL"/>
        </w:rPr>
        <w:t xml:space="preserve">- </w:t>
      </w:r>
      <w:r w:rsidR="00924106" w:rsidRPr="0085113A">
        <w:rPr>
          <w:lang w:val="nl-NL"/>
        </w:rPr>
        <w:t>Số điện thoại: 0982738972;</w:t>
      </w:r>
    </w:p>
    <w:p w:rsidR="00924106" w:rsidRPr="0085113A" w:rsidRDefault="0013221A" w:rsidP="0085113A">
      <w:pPr>
        <w:pStyle w:val="ListParagraph"/>
        <w:numPr>
          <w:ilvl w:val="0"/>
          <w:numId w:val="12"/>
        </w:numPr>
        <w:spacing w:after="0" w:line="400" w:lineRule="exact"/>
        <w:jc w:val="both"/>
        <w:rPr>
          <w:lang w:val="nl-NL"/>
        </w:rPr>
      </w:pPr>
      <w:r w:rsidRPr="0085113A">
        <w:rPr>
          <w:lang w:val="nl-NL"/>
        </w:rPr>
        <w:t>Cách thức tiếp nhận báo giá:</w:t>
      </w:r>
    </w:p>
    <w:p w:rsidR="004F3779" w:rsidRDefault="0085113A" w:rsidP="0085113A">
      <w:pPr>
        <w:spacing w:after="0" w:line="400" w:lineRule="exact"/>
        <w:ind w:firstLine="567"/>
        <w:jc w:val="both"/>
        <w:rPr>
          <w:lang w:val="nl-NL"/>
        </w:rPr>
      </w:pPr>
      <w:r>
        <w:rPr>
          <w:lang w:val="nl-NL"/>
        </w:rPr>
        <w:t xml:space="preserve"> </w:t>
      </w:r>
      <w:r w:rsidR="0013221A" w:rsidRPr="0085113A">
        <w:rPr>
          <w:lang w:val="nl-NL"/>
        </w:rPr>
        <w:t xml:space="preserve">Báo giá gửi qua đường bưu điện hoặc nộp trực tiếp tại địa chỉ: Bệnh viện đa khoa thị xã Kỳ Anh, số 435, tổ dân phố Hưng Hòa, phường Hưng Trí, thị xã Kỳ Anh, tỉnh Hà Tĩnh. </w:t>
      </w:r>
    </w:p>
    <w:p w:rsidR="0013221A" w:rsidRPr="0085113A" w:rsidRDefault="0013221A" w:rsidP="0085113A">
      <w:pPr>
        <w:spacing w:after="0" w:line="400" w:lineRule="exact"/>
        <w:ind w:firstLine="567"/>
        <w:jc w:val="both"/>
        <w:rPr>
          <w:lang w:val="nl-NL"/>
        </w:rPr>
      </w:pPr>
      <w:r w:rsidRPr="0085113A">
        <w:rPr>
          <w:lang w:val="nl-NL"/>
        </w:rPr>
        <w:t>Lưy ý: Số lượng báo giá: 01 bản gốc (theo mẫu kèm theo).</w:t>
      </w:r>
    </w:p>
    <w:p w:rsidR="0013221A" w:rsidRPr="0085113A" w:rsidRDefault="0085113A" w:rsidP="0085113A">
      <w:pPr>
        <w:spacing w:after="0" w:line="400" w:lineRule="exact"/>
        <w:ind w:firstLine="567"/>
        <w:jc w:val="both"/>
        <w:rPr>
          <w:lang w:val="nl-NL"/>
        </w:rPr>
      </w:pPr>
      <w:r>
        <w:rPr>
          <w:lang w:val="nl-NL"/>
        </w:rPr>
        <w:t xml:space="preserve">4. </w:t>
      </w:r>
      <w:r w:rsidR="0013221A" w:rsidRPr="0085113A">
        <w:rPr>
          <w:lang w:val="nl-NL"/>
        </w:rPr>
        <w:t>Thời hạn tiếp nhận báo giá: Từ ngày 1</w:t>
      </w:r>
      <w:r w:rsidR="005C542E">
        <w:rPr>
          <w:lang w:val="nl-NL"/>
        </w:rPr>
        <w:t>8</w:t>
      </w:r>
      <w:r w:rsidR="0013221A" w:rsidRPr="0085113A">
        <w:rPr>
          <w:lang w:val="nl-NL"/>
        </w:rPr>
        <w:t>/</w:t>
      </w:r>
      <w:r w:rsidR="005C542E">
        <w:rPr>
          <w:lang w:val="nl-NL"/>
        </w:rPr>
        <w:t>4</w:t>
      </w:r>
      <w:r w:rsidR="0013221A" w:rsidRPr="0085113A">
        <w:rPr>
          <w:lang w:val="nl-NL"/>
        </w:rPr>
        <w:t xml:space="preserve">/2025 đến 17h30 phút ngày </w:t>
      </w:r>
      <w:r w:rsidR="005C542E">
        <w:rPr>
          <w:lang w:val="nl-NL"/>
        </w:rPr>
        <w:t>25/4</w:t>
      </w:r>
      <w:r w:rsidR="0013221A" w:rsidRPr="0085113A">
        <w:rPr>
          <w:lang w:val="nl-NL"/>
        </w:rPr>
        <w:t>/2025.</w:t>
      </w:r>
    </w:p>
    <w:p w:rsidR="0013221A" w:rsidRPr="0085113A" w:rsidRDefault="0013221A" w:rsidP="0085113A">
      <w:pPr>
        <w:spacing w:after="0" w:line="400" w:lineRule="exact"/>
        <w:ind w:firstLine="567"/>
        <w:jc w:val="both"/>
        <w:rPr>
          <w:lang w:val="nl-NL"/>
        </w:rPr>
      </w:pPr>
      <w:r w:rsidRPr="0085113A">
        <w:rPr>
          <w:lang w:val="nl-NL"/>
        </w:rPr>
        <w:t>Các báo giá nhận được sau thời điểm nêu trên sẽ không được xem xét.</w:t>
      </w:r>
    </w:p>
    <w:p w:rsidR="0013221A" w:rsidRPr="0085113A" w:rsidRDefault="0085113A" w:rsidP="0085113A">
      <w:pPr>
        <w:spacing w:after="0" w:line="400" w:lineRule="exact"/>
        <w:ind w:firstLine="567"/>
        <w:jc w:val="both"/>
        <w:rPr>
          <w:lang w:val="nl-NL"/>
        </w:rPr>
      </w:pPr>
      <w:r>
        <w:rPr>
          <w:lang w:val="nl-NL"/>
        </w:rPr>
        <w:t xml:space="preserve">5. </w:t>
      </w:r>
      <w:r w:rsidR="0013221A" w:rsidRPr="0085113A">
        <w:rPr>
          <w:lang w:val="nl-NL"/>
        </w:rPr>
        <w:t>Thời hạn hiệu lực của báo giá: Tối thiểu 90 ngày kể từ ngày 18/</w:t>
      </w:r>
      <w:r w:rsidR="005C542E">
        <w:rPr>
          <w:lang w:val="nl-NL"/>
        </w:rPr>
        <w:t>4</w:t>
      </w:r>
      <w:r w:rsidR="0013221A" w:rsidRPr="0085113A">
        <w:rPr>
          <w:lang w:val="nl-NL"/>
        </w:rPr>
        <w:t>/2025.</w:t>
      </w:r>
    </w:p>
    <w:p w:rsidR="0013221A" w:rsidRPr="0085113A" w:rsidRDefault="0085113A" w:rsidP="0085113A">
      <w:pPr>
        <w:spacing w:after="0" w:line="400" w:lineRule="exact"/>
        <w:ind w:firstLine="567"/>
        <w:jc w:val="both"/>
        <w:rPr>
          <w:b/>
          <w:lang w:val="nl-NL"/>
        </w:rPr>
      </w:pPr>
      <w:r>
        <w:rPr>
          <w:b/>
          <w:lang w:val="nl-NL"/>
        </w:rPr>
        <w:t xml:space="preserve">II. </w:t>
      </w:r>
      <w:r w:rsidR="0013221A" w:rsidRPr="0085113A">
        <w:rPr>
          <w:b/>
          <w:lang w:val="nl-NL"/>
        </w:rPr>
        <w:t xml:space="preserve">Nội dung yêu cầu của báo giá: </w:t>
      </w:r>
    </w:p>
    <w:p w:rsidR="0013221A" w:rsidRPr="005C542E" w:rsidRDefault="0085113A" w:rsidP="0085113A">
      <w:pPr>
        <w:spacing w:after="0" w:line="400" w:lineRule="exact"/>
        <w:ind w:firstLine="567"/>
        <w:jc w:val="both"/>
        <w:rPr>
          <w:lang w:val="nl-NL"/>
        </w:rPr>
      </w:pPr>
      <w:r>
        <w:rPr>
          <w:lang w:val="nl-NL"/>
        </w:rPr>
        <w:lastRenderedPageBreak/>
        <w:t xml:space="preserve">1. </w:t>
      </w:r>
      <w:r w:rsidR="0013221A" w:rsidRPr="0085113A">
        <w:rPr>
          <w:lang w:val="nl-NL"/>
        </w:rPr>
        <w:t xml:space="preserve">Danh mục xe ô tô sửa chữa: </w:t>
      </w:r>
      <w:r w:rsidR="005C542E" w:rsidRPr="005C542E">
        <w:rPr>
          <w:rFonts w:cs="Times New Roman"/>
        </w:rPr>
        <w:t xml:space="preserve">Xe ô tô cứu thương, </w:t>
      </w:r>
      <w:r w:rsidR="005C542E">
        <w:rPr>
          <w:rFonts w:cs="Times New Roman"/>
        </w:rPr>
        <w:t xml:space="preserve">biển số 38M-00016, </w:t>
      </w:r>
      <w:r w:rsidR="005C542E" w:rsidRPr="005C542E">
        <w:rPr>
          <w:rFonts w:cs="Times New Roman"/>
        </w:rPr>
        <w:t>hảng Tozota – 16 chỗ, đời 2011, đại tu lần 1 năm 2017, km chạy: 75 vạn</w:t>
      </w:r>
      <w:r w:rsidR="005C542E" w:rsidRPr="005C542E">
        <w:rPr>
          <w:lang w:val="nl-NL"/>
        </w:rPr>
        <w:t xml:space="preserve"> (</w:t>
      </w:r>
      <w:r w:rsidR="0013221A" w:rsidRPr="005C542E">
        <w:rPr>
          <w:lang w:val="nl-NL"/>
        </w:rPr>
        <w:t>Chi tiết theo phụ lục I đính kèm</w:t>
      </w:r>
      <w:r w:rsidR="005C542E" w:rsidRPr="005C542E">
        <w:rPr>
          <w:lang w:val="nl-NL"/>
        </w:rPr>
        <w:t>)</w:t>
      </w:r>
      <w:r w:rsidR="0013221A" w:rsidRPr="005C542E">
        <w:rPr>
          <w:lang w:val="nl-NL"/>
        </w:rPr>
        <w:t>.</w:t>
      </w:r>
    </w:p>
    <w:p w:rsidR="0013221A" w:rsidRPr="0085113A" w:rsidRDefault="0085113A" w:rsidP="0085113A">
      <w:pPr>
        <w:spacing w:after="0" w:line="400" w:lineRule="exact"/>
        <w:ind w:firstLine="567"/>
        <w:jc w:val="both"/>
        <w:rPr>
          <w:lang w:val="nl-NL"/>
        </w:rPr>
      </w:pPr>
      <w:r>
        <w:rPr>
          <w:lang w:val="nl-NL"/>
        </w:rPr>
        <w:t xml:space="preserve">2. </w:t>
      </w:r>
      <w:r w:rsidR="0013221A" w:rsidRPr="0085113A">
        <w:rPr>
          <w:lang w:val="nl-NL"/>
        </w:rPr>
        <w:t>Yêu cầu về sửa chữa, bảo hành: Nhà cung cấp chịu trách nhiệm về quy trình bảo dưỡng, sửa chữa xe đúng kỹ thuật, phụ tùng thay thế là chính hảng đảm bảo chất lượng.</w:t>
      </w:r>
    </w:p>
    <w:p w:rsidR="0013221A" w:rsidRPr="0085113A" w:rsidRDefault="0085113A" w:rsidP="0085113A">
      <w:pPr>
        <w:spacing w:after="0" w:line="400" w:lineRule="exact"/>
        <w:ind w:firstLine="567"/>
        <w:jc w:val="both"/>
        <w:rPr>
          <w:lang w:val="nl-NL"/>
        </w:rPr>
      </w:pPr>
      <w:r>
        <w:rPr>
          <w:lang w:val="nl-NL"/>
        </w:rPr>
        <w:t xml:space="preserve">3. </w:t>
      </w:r>
      <w:r w:rsidR="0013221A" w:rsidRPr="0085113A">
        <w:rPr>
          <w:lang w:val="nl-NL"/>
        </w:rPr>
        <w:t>Thời gian bảo dưỡng</w:t>
      </w:r>
      <w:r w:rsidR="00342F32" w:rsidRPr="0085113A">
        <w:rPr>
          <w:lang w:val="nl-NL"/>
        </w:rPr>
        <w:t>, sửa chữa: Trong vòng 15 ngày, kể từ ngày ký hợp đồng.</w:t>
      </w:r>
    </w:p>
    <w:p w:rsidR="00342F32" w:rsidRPr="0085113A" w:rsidRDefault="0085113A" w:rsidP="0085113A">
      <w:pPr>
        <w:spacing w:after="0" w:line="400" w:lineRule="exact"/>
        <w:ind w:firstLine="567"/>
        <w:jc w:val="both"/>
        <w:rPr>
          <w:lang w:val="nl-NL"/>
        </w:rPr>
      </w:pPr>
      <w:r>
        <w:rPr>
          <w:lang w:val="nl-NL"/>
        </w:rPr>
        <w:t xml:space="preserve">4. </w:t>
      </w:r>
      <w:r w:rsidR="00342F32" w:rsidRPr="0085113A">
        <w:rPr>
          <w:lang w:val="nl-NL"/>
        </w:rPr>
        <w:t>Dự kiến về các điều khoản tạm ứng, thanh toán hợp đồng:</w:t>
      </w:r>
    </w:p>
    <w:p w:rsidR="00342F32" w:rsidRPr="0085113A" w:rsidRDefault="0085113A" w:rsidP="0085113A">
      <w:pPr>
        <w:spacing w:after="0" w:line="400" w:lineRule="exact"/>
        <w:ind w:firstLine="567"/>
        <w:jc w:val="both"/>
        <w:rPr>
          <w:lang w:val="nl-NL"/>
        </w:rPr>
      </w:pPr>
      <w:r>
        <w:rPr>
          <w:lang w:val="nl-NL"/>
        </w:rPr>
        <w:t xml:space="preserve">- </w:t>
      </w:r>
      <w:r w:rsidR="00342F32" w:rsidRPr="0085113A">
        <w:rPr>
          <w:lang w:val="nl-NL"/>
        </w:rPr>
        <w:t>Tạm ứng: Không;</w:t>
      </w:r>
    </w:p>
    <w:p w:rsidR="00342F32" w:rsidRPr="0085113A" w:rsidRDefault="0085113A" w:rsidP="0085113A">
      <w:pPr>
        <w:spacing w:after="0" w:line="400" w:lineRule="exact"/>
        <w:ind w:firstLine="567"/>
        <w:jc w:val="both"/>
        <w:rPr>
          <w:lang w:val="nl-NL"/>
        </w:rPr>
      </w:pPr>
      <w:r>
        <w:rPr>
          <w:lang w:val="nl-NL"/>
        </w:rPr>
        <w:t xml:space="preserve">- </w:t>
      </w:r>
      <w:r w:rsidR="00342F32" w:rsidRPr="0085113A">
        <w:rPr>
          <w:lang w:val="nl-NL"/>
        </w:rPr>
        <w:t>Thanh toán: Sau khi nhà thầu hoàn thành bảo dưỡng, sửa chữa xe ô tô, nghiệm thu và bàn giao đầy đủ hồ sơ thủ tục, chủ đầu tư thanh toán 100% giá trị hợp đồng cho nhà thầu. (Nội dung thực hiện có thể thay đổi theo thỏa thuận trong hợp đồng)</w:t>
      </w:r>
      <w:r w:rsidRPr="0085113A">
        <w:rPr>
          <w:lang w:val="nl-NL"/>
        </w:rPr>
        <w:t>.</w:t>
      </w:r>
    </w:p>
    <w:p w:rsidR="0085113A" w:rsidRPr="0085113A" w:rsidRDefault="0085113A" w:rsidP="0085113A">
      <w:pPr>
        <w:spacing w:after="0" w:line="400" w:lineRule="exact"/>
        <w:ind w:firstLine="567"/>
        <w:jc w:val="both"/>
        <w:rPr>
          <w:lang w:val="nl-NL"/>
        </w:rPr>
      </w:pPr>
      <w:r>
        <w:rPr>
          <w:lang w:val="nl-NL"/>
        </w:rPr>
        <w:t xml:space="preserve">5. </w:t>
      </w:r>
      <w:r w:rsidRPr="0085113A">
        <w:rPr>
          <w:lang w:val="nl-NL"/>
        </w:rPr>
        <w:t>Thông tin khác (nếu có):</w:t>
      </w:r>
    </w:p>
    <w:p w:rsidR="0085113A" w:rsidRPr="0085113A" w:rsidRDefault="0085113A" w:rsidP="0085113A">
      <w:pPr>
        <w:spacing w:after="0" w:line="400" w:lineRule="exact"/>
        <w:ind w:firstLine="567"/>
        <w:jc w:val="both"/>
        <w:rPr>
          <w:lang w:val="nl-NL"/>
        </w:rPr>
      </w:pPr>
      <w:r>
        <w:rPr>
          <w:lang w:val="nl-NL"/>
        </w:rPr>
        <w:t xml:space="preserve">- </w:t>
      </w:r>
      <w:r w:rsidRPr="0085113A">
        <w:rPr>
          <w:lang w:val="nl-NL"/>
        </w:rPr>
        <w:t>Giá trong báo giá đã bao gồm thuế VAT, chi phí vận chuyển và các chi phí phát sinh khác (nếu có);</w:t>
      </w:r>
    </w:p>
    <w:p w:rsidR="0085113A" w:rsidRPr="0085113A" w:rsidRDefault="0085113A" w:rsidP="0085113A">
      <w:pPr>
        <w:spacing w:after="0" w:line="400" w:lineRule="exact"/>
        <w:ind w:firstLine="567"/>
        <w:jc w:val="both"/>
        <w:rPr>
          <w:lang w:val="nl-NL"/>
        </w:rPr>
      </w:pPr>
      <w:r>
        <w:rPr>
          <w:lang w:val="nl-NL"/>
        </w:rPr>
        <w:t xml:space="preserve">- </w:t>
      </w:r>
      <w:r w:rsidRPr="0085113A">
        <w:rPr>
          <w:lang w:val="nl-NL"/>
        </w:rPr>
        <w:t>Các nhà báo giá theo danh mục trong Yêu cầu báo giá;</w:t>
      </w:r>
    </w:p>
    <w:p w:rsidR="0085113A" w:rsidRPr="0085113A" w:rsidRDefault="0085113A" w:rsidP="0085113A">
      <w:pPr>
        <w:spacing w:after="0" w:line="400" w:lineRule="exact"/>
        <w:ind w:firstLine="567"/>
        <w:jc w:val="both"/>
        <w:rPr>
          <w:lang w:val="nl-NL"/>
        </w:rPr>
      </w:pPr>
      <w:r>
        <w:rPr>
          <w:lang w:val="nl-NL"/>
        </w:rPr>
        <w:t xml:space="preserve">- </w:t>
      </w:r>
      <w:r w:rsidRPr="0085113A">
        <w:rPr>
          <w:lang w:val="nl-NL"/>
        </w:rPr>
        <w:t>Bảng chào giá phải được bỏ trong phong bì niêm phong để bảo mật, tạo tính khách quan, minh bạch trong việc báo giá.</w:t>
      </w:r>
    </w:p>
    <w:p w:rsidR="0085113A" w:rsidRPr="0085113A" w:rsidRDefault="0085113A" w:rsidP="0085113A">
      <w:pPr>
        <w:spacing w:after="0" w:line="400" w:lineRule="exact"/>
        <w:ind w:firstLine="567"/>
        <w:jc w:val="both"/>
        <w:rPr>
          <w:lang w:val="nl-NL"/>
        </w:rPr>
      </w:pPr>
      <w:r w:rsidRPr="0085113A">
        <w:rPr>
          <w:lang w:val="nl-NL"/>
        </w:rPr>
        <w:t>Đề nghị các nhà cung cấp, quý công ty quan tâm thực hiện./.</w:t>
      </w:r>
    </w:p>
    <w:p w:rsidR="0013221A" w:rsidRPr="006263CC" w:rsidRDefault="0013221A" w:rsidP="0013221A">
      <w:pPr>
        <w:pStyle w:val="ListParagraph"/>
        <w:spacing w:after="0" w:line="400" w:lineRule="exact"/>
        <w:ind w:left="1647"/>
        <w:jc w:val="both"/>
        <w:rPr>
          <w:lang w:val="nl-NL"/>
        </w:rPr>
      </w:pPr>
      <w:r>
        <w:rPr>
          <w:lang w:val="nl-NL"/>
        </w:rPr>
        <w:t xml:space="preserve"> </w:t>
      </w:r>
    </w:p>
    <w:tbl>
      <w:tblPr>
        <w:tblW w:w="9266" w:type="dxa"/>
        <w:tblInd w:w="108" w:type="dxa"/>
        <w:tblBorders>
          <w:insideH w:val="single" w:sz="4" w:space="0" w:color="auto"/>
        </w:tblBorders>
        <w:tblLook w:val="0000" w:firstRow="0" w:lastRow="0" w:firstColumn="0" w:lastColumn="0" w:noHBand="0" w:noVBand="0"/>
      </w:tblPr>
      <w:tblGrid>
        <w:gridCol w:w="3651"/>
        <w:gridCol w:w="5615"/>
      </w:tblGrid>
      <w:tr w:rsidR="00E32A92" w:rsidRPr="00EB14B7">
        <w:trPr>
          <w:trHeight w:val="1505"/>
        </w:trPr>
        <w:tc>
          <w:tcPr>
            <w:tcW w:w="3651" w:type="dxa"/>
            <w:tcBorders>
              <w:top w:val="nil"/>
              <w:left w:val="nil"/>
              <w:bottom w:val="nil"/>
              <w:right w:val="nil"/>
            </w:tcBorders>
          </w:tcPr>
          <w:p w:rsidR="00E32A92" w:rsidRDefault="00E32A92" w:rsidP="003D7BA4">
            <w:pPr>
              <w:pStyle w:val="Heading3"/>
              <w:jc w:val="left"/>
              <w:rPr>
                <w:rFonts w:ascii="Times New Roman" w:hAnsi="Times New Roman"/>
                <w:i/>
                <w:iCs/>
                <w:sz w:val="24"/>
                <w:lang w:val="nl-NL"/>
              </w:rPr>
            </w:pPr>
            <w:r>
              <w:rPr>
                <w:rFonts w:ascii="Times New Roman" w:hAnsi="Times New Roman"/>
                <w:i/>
                <w:iCs/>
                <w:sz w:val="24"/>
                <w:lang w:val="nl-NL"/>
              </w:rPr>
              <w:t xml:space="preserve">Nơi nhận:                                                                       </w:t>
            </w:r>
          </w:p>
          <w:p w:rsidR="00E32A92" w:rsidRDefault="00E32A92" w:rsidP="003D7BA4">
            <w:pPr>
              <w:pStyle w:val="Heading3"/>
              <w:jc w:val="left"/>
              <w:rPr>
                <w:rFonts w:ascii="Times New Roman" w:hAnsi="Times New Roman"/>
                <w:b w:val="0"/>
                <w:sz w:val="22"/>
                <w:szCs w:val="22"/>
                <w:lang w:val="nl-NL"/>
              </w:rPr>
            </w:pPr>
            <w:r>
              <w:rPr>
                <w:rFonts w:ascii="Times New Roman" w:hAnsi="Times New Roman"/>
                <w:b w:val="0"/>
                <w:sz w:val="22"/>
                <w:szCs w:val="22"/>
                <w:lang w:val="nl-NL"/>
              </w:rPr>
              <w:t xml:space="preserve">- Như trên;                                                                                  </w:t>
            </w:r>
          </w:p>
          <w:p w:rsidR="0085113A" w:rsidRDefault="0085113A" w:rsidP="003D7BA4">
            <w:pPr>
              <w:pStyle w:val="Heading3"/>
              <w:jc w:val="left"/>
              <w:rPr>
                <w:rFonts w:ascii="Times New Roman" w:hAnsi="Times New Roman"/>
                <w:b w:val="0"/>
                <w:sz w:val="22"/>
                <w:szCs w:val="22"/>
                <w:lang w:val="nl-NL"/>
              </w:rPr>
            </w:pPr>
            <w:r>
              <w:rPr>
                <w:rFonts w:ascii="Times New Roman" w:hAnsi="Times New Roman"/>
                <w:b w:val="0"/>
                <w:sz w:val="22"/>
                <w:szCs w:val="22"/>
                <w:lang w:val="nl-NL"/>
              </w:rPr>
              <w:t>- Lưu: VT, TCHC;</w:t>
            </w:r>
          </w:p>
          <w:p w:rsidR="00E32A92" w:rsidRDefault="0085113A" w:rsidP="0085113A">
            <w:pPr>
              <w:pStyle w:val="Heading3"/>
              <w:jc w:val="left"/>
              <w:rPr>
                <w:rFonts w:ascii="Times New Roman" w:hAnsi="Times New Roman"/>
                <w:b w:val="0"/>
                <w:szCs w:val="28"/>
                <w:lang w:val="nl-NL"/>
              </w:rPr>
            </w:pPr>
            <w:r>
              <w:rPr>
                <w:rFonts w:ascii="Times New Roman" w:hAnsi="Times New Roman"/>
                <w:b w:val="0"/>
                <w:sz w:val="22"/>
                <w:szCs w:val="22"/>
                <w:lang w:val="nl-NL"/>
              </w:rPr>
              <w:t>- Website BVĐK thị xã Kỳ Anh.</w:t>
            </w:r>
            <w:r w:rsidR="00E32A92">
              <w:rPr>
                <w:rFonts w:ascii="Times New Roman" w:hAnsi="Times New Roman"/>
                <w:b w:val="0"/>
                <w:szCs w:val="28"/>
                <w:lang w:val="nl-NL"/>
              </w:rPr>
              <w:tab/>
            </w:r>
          </w:p>
        </w:tc>
        <w:tc>
          <w:tcPr>
            <w:tcW w:w="5615" w:type="dxa"/>
            <w:tcBorders>
              <w:top w:val="nil"/>
              <w:left w:val="nil"/>
              <w:bottom w:val="nil"/>
              <w:right w:val="nil"/>
            </w:tcBorders>
          </w:tcPr>
          <w:p w:rsidR="00E32A92" w:rsidRPr="00296C28" w:rsidRDefault="00E32A92" w:rsidP="003D7BA4">
            <w:pPr>
              <w:spacing w:after="0" w:line="240" w:lineRule="auto"/>
              <w:jc w:val="center"/>
              <w:rPr>
                <w:b/>
                <w:sz w:val="26"/>
                <w:szCs w:val="26"/>
                <w:lang w:val="pt-BR"/>
              </w:rPr>
            </w:pPr>
            <w:r w:rsidRPr="00296C28">
              <w:rPr>
                <w:b/>
                <w:sz w:val="26"/>
                <w:szCs w:val="26"/>
                <w:lang w:val="pt-BR"/>
              </w:rPr>
              <w:t xml:space="preserve"> KT. GIÁM ĐỐC</w:t>
            </w:r>
          </w:p>
          <w:p w:rsidR="00E32A92" w:rsidRPr="00296C28" w:rsidRDefault="00E32A92" w:rsidP="003D7BA4">
            <w:pPr>
              <w:spacing w:after="0" w:line="240" w:lineRule="auto"/>
              <w:jc w:val="center"/>
              <w:rPr>
                <w:b/>
                <w:sz w:val="26"/>
                <w:szCs w:val="26"/>
                <w:lang w:val="pt-BR"/>
              </w:rPr>
            </w:pPr>
            <w:r w:rsidRPr="00296C28">
              <w:rPr>
                <w:b/>
                <w:sz w:val="26"/>
                <w:szCs w:val="26"/>
                <w:lang w:val="pt-BR"/>
              </w:rPr>
              <w:t>PHÓ GIÁM ĐỐC</w:t>
            </w:r>
          </w:p>
          <w:p w:rsidR="00E32A92" w:rsidRDefault="00E32A92" w:rsidP="003D7BA4">
            <w:pPr>
              <w:spacing w:after="0" w:line="240" w:lineRule="auto"/>
              <w:jc w:val="center"/>
              <w:rPr>
                <w:b/>
                <w:lang w:val="pt-BR"/>
              </w:rPr>
            </w:pPr>
          </w:p>
          <w:p w:rsidR="00E32A92" w:rsidRDefault="00E32A92" w:rsidP="003D7BA4">
            <w:pPr>
              <w:spacing w:after="0" w:line="240" w:lineRule="auto"/>
              <w:jc w:val="center"/>
              <w:rPr>
                <w:b/>
                <w:lang w:val="pt-BR"/>
              </w:rPr>
            </w:pPr>
          </w:p>
          <w:p w:rsidR="00E32A92" w:rsidRPr="00E410B3" w:rsidRDefault="00E32A92" w:rsidP="003D7BA4">
            <w:pPr>
              <w:spacing w:after="0" w:line="240" w:lineRule="auto"/>
              <w:jc w:val="center"/>
              <w:rPr>
                <w:b/>
                <w:sz w:val="16"/>
                <w:lang w:val="pt-BR"/>
              </w:rPr>
            </w:pPr>
          </w:p>
          <w:p w:rsidR="00E32A92" w:rsidRPr="00E35561" w:rsidRDefault="00E32A92" w:rsidP="003D7BA4">
            <w:pPr>
              <w:spacing w:after="0" w:line="240" w:lineRule="auto"/>
              <w:jc w:val="center"/>
              <w:rPr>
                <w:b/>
                <w:sz w:val="18"/>
                <w:lang w:val="pt-BR"/>
              </w:rPr>
            </w:pPr>
          </w:p>
          <w:p w:rsidR="00E32A92" w:rsidRPr="00AF3791" w:rsidRDefault="00E32A92" w:rsidP="003D7BA4">
            <w:pPr>
              <w:spacing w:after="0" w:line="240" w:lineRule="auto"/>
              <w:jc w:val="center"/>
              <w:rPr>
                <w:b/>
                <w:sz w:val="12"/>
                <w:lang w:val="pt-BR"/>
              </w:rPr>
            </w:pPr>
          </w:p>
          <w:p w:rsidR="00E32A92" w:rsidRDefault="00E32A92" w:rsidP="003D7BA4">
            <w:pPr>
              <w:spacing w:after="0" w:line="240" w:lineRule="auto"/>
              <w:jc w:val="center"/>
              <w:rPr>
                <w:b/>
                <w:lang w:val="pt-BR"/>
              </w:rPr>
            </w:pPr>
          </w:p>
          <w:p w:rsidR="00E32A92" w:rsidRPr="00670FF2" w:rsidRDefault="00E32A92" w:rsidP="003D7BA4">
            <w:pPr>
              <w:spacing w:after="0" w:line="240" w:lineRule="auto"/>
              <w:jc w:val="center"/>
              <w:rPr>
                <w:b/>
                <w:bCs/>
                <w:lang w:val="nl-NL"/>
              </w:rPr>
            </w:pPr>
            <w:r w:rsidRPr="00670FF2">
              <w:rPr>
                <w:b/>
                <w:bCs/>
                <w:lang w:val="nl-NL"/>
              </w:rPr>
              <w:t>Thái Phong Vũ</w:t>
            </w:r>
          </w:p>
        </w:tc>
      </w:tr>
    </w:tbl>
    <w:p w:rsidR="000B2ABF" w:rsidRPr="00EB14B7" w:rsidRDefault="008022B0">
      <w:pPr>
        <w:jc w:val="both"/>
        <w:rPr>
          <w:b/>
          <w:i/>
          <w:sz w:val="24"/>
          <w:szCs w:val="24"/>
          <w:lang w:val="pt-BR"/>
        </w:rPr>
      </w:pPr>
      <w:r w:rsidRPr="00EB14B7">
        <w:rPr>
          <w:b/>
          <w:i/>
          <w:sz w:val="24"/>
          <w:szCs w:val="24"/>
          <w:lang w:val="pt-BR"/>
        </w:rPr>
        <w:t xml:space="preserve"> </w:t>
      </w:r>
    </w:p>
    <w:p w:rsidR="000B2ABF" w:rsidRPr="00EB14B7" w:rsidRDefault="008022B0">
      <w:pPr>
        <w:jc w:val="both"/>
        <w:rPr>
          <w:b/>
          <w:i/>
          <w:sz w:val="24"/>
          <w:szCs w:val="24"/>
          <w:lang w:val="pt-BR"/>
        </w:rPr>
      </w:pPr>
      <w:r>
        <w:rPr>
          <w:lang w:val="pt-BR"/>
        </w:rPr>
        <w:t xml:space="preserve">                                                                    </w:t>
      </w:r>
    </w:p>
    <w:p w:rsidR="000B2ABF" w:rsidRDefault="008022B0">
      <w:pPr>
        <w:ind w:firstLine="720"/>
        <w:rPr>
          <w:lang w:val="pt-BR"/>
        </w:rPr>
      </w:pPr>
      <w:r>
        <w:rPr>
          <w:lang w:val="pt-BR"/>
        </w:rPr>
        <w:t xml:space="preserve">                                          </w:t>
      </w:r>
    </w:p>
    <w:p w:rsidR="000B2ABF" w:rsidRDefault="008022B0">
      <w:pPr>
        <w:ind w:firstLine="720"/>
        <w:rPr>
          <w:b/>
          <w:bCs/>
          <w:lang w:val="pt-BR"/>
        </w:rPr>
      </w:pPr>
      <w:r>
        <w:rPr>
          <w:lang w:val="pt-BR"/>
        </w:rPr>
        <w:t xml:space="preserve">                              </w:t>
      </w:r>
    </w:p>
    <w:p w:rsidR="000B2ABF" w:rsidRDefault="000B2ABF">
      <w:pPr>
        <w:jc w:val="center"/>
        <w:rPr>
          <w:b/>
          <w:lang w:val="pt-BR"/>
        </w:rPr>
      </w:pPr>
    </w:p>
    <w:p w:rsidR="000B2ABF" w:rsidRDefault="000B2ABF">
      <w:pPr>
        <w:jc w:val="center"/>
        <w:rPr>
          <w:b/>
          <w:lang w:val="pt-BR"/>
        </w:rPr>
      </w:pPr>
    </w:p>
    <w:p w:rsidR="000B2ABF" w:rsidRDefault="000B2ABF">
      <w:pPr>
        <w:jc w:val="center"/>
        <w:rPr>
          <w:b/>
          <w:lang w:val="pt-BR"/>
        </w:rPr>
      </w:pPr>
    </w:p>
    <w:p w:rsidR="00123E15" w:rsidRDefault="00123E15" w:rsidP="00D9680E">
      <w:pPr>
        <w:spacing w:after="0" w:line="240" w:lineRule="auto"/>
        <w:rPr>
          <w:b/>
          <w:lang w:val="pt-BR"/>
        </w:rPr>
      </w:pPr>
    </w:p>
    <w:p w:rsidR="00D9680E" w:rsidRDefault="00D9680E" w:rsidP="00D9680E">
      <w:pPr>
        <w:spacing w:after="0" w:line="240" w:lineRule="auto"/>
        <w:rPr>
          <w:b/>
          <w:lang w:val="pt-BR"/>
        </w:rPr>
      </w:pPr>
    </w:p>
    <w:p w:rsidR="00123E15" w:rsidRDefault="00123E15">
      <w:pPr>
        <w:spacing w:after="0" w:line="240" w:lineRule="auto"/>
        <w:jc w:val="center"/>
        <w:rPr>
          <w:b/>
          <w:lang w:val="pt-BR"/>
        </w:rPr>
      </w:pPr>
    </w:p>
    <w:p w:rsidR="000B2ABF" w:rsidRDefault="008022B0">
      <w:pPr>
        <w:spacing w:after="0" w:line="240" w:lineRule="auto"/>
        <w:jc w:val="center"/>
        <w:rPr>
          <w:b/>
          <w:lang w:val="pt-BR"/>
        </w:rPr>
      </w:pPr>
      <w:r>
        <w:rPr>
          <w:b/>
          <w:lang w:val="pt-BR"/>
        </w:rPr>
        <w:t>PHỤ LỤC 01</w:t>
      </w:r>
    </w:p>
    <w:p w:rsidR="000B2ABF" w:rsidRDefault="008022B0">
      <w:pPr>
        <w:spacing w:after="0" w:line="240" w:lineRule="auto"/>
        <w:jc w:val="center"/>
        <w:rPr>
          <w:b/>
          <w:lang w:val="pt-BR"/>
        </w:rPr>
      </w:pPr>
      <w:r>
        <w:rPr>
          <w:b/>
          <w:lang w:val="pt-BR"/>
        </w:rPr>
        <w:t>ĐỀ NGHỊ BÁO GIÁ</w:t>
      </w:r>
      <w:r w:rsidR="00C004F6">
        <w:rPr>
          <w:b/>
          <w:lang w:val="pt-BR"/>
        </w:rPr>
        <w:t xml:space="preserve"> SỬA CHỮA XE CỨU THƯƠNG</w:t>
      </w:r>
      <w:r w:rsidR="00E32A92">
        <w:rPr>
          <w:b/>
          <w:lang w:val="pt-BR"/>
        </w:rPr>
        <w:t xml:space="preserve"> 38A-00</w:t>
      </w:r>
      <w:r w:rsidR="0058503D">
        <w:rPr>
          <w:b/>
          <w:lang w:val="pt-BR"/>
        </w:rPr>
        <w:t>016</w:t>
      </w:r>
    </w:p>
    <w:p w:rsidR="000B2ABF" w:rsidRPr="005C542E" w:rsidRDefault="008022B0">
      <w:pPr>
        <w:spacing w:after="0"/>
        <w:jc w:val="center"/>
        <w:rPr>
          <w:i/>
          <w:lang w:val="pt-BR"/>
        </w:rPr>
      </w:pPr>
      <w:r w:rsidRPr="005C542E">
        <w:rPr>
          <w:i/>
          <w:lang w:val="pt-BR"/>
        </w:rPr>
        <w:t>(Kèm theo Công văn số</w:t>
      </w:r>
      <w:r w:rsidR="00E32A92" w:rsidRPr="005C542E">
        <w:rPr>
          <w:i/>
          <w:lang w:val="pt-BR"/>
        </w:rPr>
        <w:t xml:space="preserve">  </w:t>
      </w:r>
      <w:r w:rsidR="00C47BB2" w:rsidRPr="005C542E">
        <w:rPr>
          <w:i/>
          <w:lang w:val="pt-BR"/>
        </w:rPr>
        <w:t xml:space="preserve"> </w:t>
      </w:r>
      <w:r w:rsidR="005C542E" w:rsidRPr="005C542E">
        <w:rPr>
          <w:i/>
          <w:lang w:val="pt-BR"/>
        </w:rPr>
        <w:t xml:space="preserve"> </w:t>
      </w:r>
      <w:r w:rsidR="00E32A92" w:rsidRPr="005C542E">
        <w:rPr>
          <w:i/>
          <w:lang w:val="pt-BR"/>
        </w:rPr>
        <w:t xml:space="preserve">    /</w:t>
      </w:r>
      <w:r w:rsidR="005C542E" w:rsidRPr="005C542E">
        <w:rPr>
          <w:rFonts w:cs="Times New Roman"/>
          <w:i/>
          <w:color w:val="000000" w:themeColor="text1"/>
          <w:sz w:val="26"/>
          <w:szCs w:val="26"/>
          <w:lang w:val="pt-BR"/>
        </w:rPr>
        <w:t xml:space="preserve"> BVĐKKA-TCHC</w:t>
      </w:r>
      <w:r w:rsidR="005C542E" w:rsidRPr="005C542E">
        <w:rPr>
          <w:i/>
          <w:lang w:val="pt-BR"/>
        </w:rPr>
        <w:t xml:space="preserve"> </w:t>
      </w:r>
      <w:r w:rsidR="00E32A92" w:rsidRPr="005C542E">
        <w:rPr>
          <w:i/>
          <w:lang w:val="pt-BR"/>
        </w:rPr>
        <w:t xml:space="preserve">ngày </w:t>
      </w:r>
      <w:r w:rsidR="00573F07" w:rsidRPr="005C542E">
        <w:rPr>
          <w:i/>
          <w:lang w:val="pt-BR"/>
        </w:rPr>
        <w:t>1</w:t>
      </w:r>
      <w:r w:rsidR="005C542E" w:rsidRPr="005C542E">
        <w:rPr>
          <w:i/>
          <w:lang w:val="pt-BR"/>
        </w:rPr>
        <w:t>8</w:t>
      </w:r>
      <w:r w:rsidR="00573F07" w:rsidRPr="005C542E">
        <w:rPr>
          <w:i/>
          <w:lang w:val="pt-BR"/>
        </w:rPr>
        <w:t xml:space="preserve">/4/ </w:t>
      </w:r>
      <w:r w:rsidR="00E32A92" w:rsidRPr="005C542E">
        <w:rPr>
          <w:i/>
          <w:lang w:val="pt-BR"/>
        </w:rPr>
        <w:t>2025</w:t>
      </w:r>
      <w:r w:rsidRPr="005C542E">
        <w:rPr>
          <w:i/>
          <w:lang w:val="pt-BR"/>
        </w:rPr>
        <w:t xml:space="preserve"> </w:t>
      </w:r>
    </w:p>
    <w:p w:rsidR="000B2ABF" w:rsidRPr="005C542E" w:rsidRDefault="008022B0">
      <w:pPr>
        <w:spacing w:after="0"/>
        <w:jc w:val="center"/>
        <w:rPr>
          <w:i/>
          <w:lang w:val="pt-BR"/>
        </w:rPr>
      </w:pPr>
      <w:r w:rsidRPr="005C542E">
        <w:rPr>
          <w:i/>
          <w:lang w:val="pt-BR"/>
        </w:rPr>
        <w:t>của Bệnh viện đa khoa thị xã Kỳ Anh)</w:t>
      </w:r>
    </w:p>
    <w:p w:rsidR="000B2ABF" w:rsidRDefault="000B2ABF">
      <w:pPr>
        <w:jc w:val="center"/>
        <w:rPr>
          <w:i/>
          <w:lang w:val="pt-BR"/>
        </w:rPr>
      </w:pPr>
    </w:p>
    <w:tbl>
      <w:tblPr>
        <w:tblW w:w="8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3402"/>
        <w:gridCol w:w="1559"/>
        <w:gridCol w:w="1418"/>
        <w:gridCol w:w="1418"/>
      </w:tblGrid>
      <w:tr w:rsidR="00E32A92" w:rsidTr="00723A64">
        <w:trPr>
          <w:trHeight w:val="662"/>
        </w:trPr>
        <w:tc>
          <w:tcPr>
            <w:tcW w:w="959" w:type="dxa"/>
          </w:tcPr>
          <w:p w:rsidR="00E32A92" w:rsidRDefault="00E32A92" w:rsidP="00A15CE0">
            <w:pPr>
              <w:spacing w:after="0" w:line="240" w:lineRule="auto"/>
              <w:jc w:val="center"/>
              <w:rPr>
                <w:b/>
                <w:lang w:val="pt-BR"/>
              </w:rPr>
            </w:pPr>
          </w:p>
          <w:p w:rsidR="00E32A92" w:rsidRDefault="00E32A92" w:rsidP="00A15CE0">
            <w:pPr>
              <w:spacing w:after="0" w:line="240" w:lineRule="auto"/>
              <w:jc w:val="center"/>
              <w:rPr>
                <w:b/>
                <w:lang w:val="pt-BR"/>
              </w:rPr>
            </w:pPr>
            <w:r>
              <w:rPr>
                <w:b/>
                <w:lang w:val="pt-BR"/>
              </w:rPr>
              <w:t>TT</w:t>
            </w:r>
          </w:p>
        </w:tc>
        <w:tc>
          <w:tcPr>
            <w:tcW w:w="3402" w:type="dxa"/>
            <w:vAlign w:val="center"/>
          </w:tcPr>
          <w:p w:rsidR="00E32A92" w:rsidRDefault="00E32A92" w:rsidP="00A15CE0">
            <w:pPr>
              <w:spacing w:after="0" w:line="240" w:lineRule="auto"/>
              <w:jc w:val="center"/>
              <w:rPr>
                <w:b/>
                <w:lang w:val="pt-BR"/>
              </w:rPr>
            </w:pPr>
            <w:r>
              <w:rPr>
                <w:b/>
                <w:lang w:val="pt-BR"/>
              </w:rPr>
              <w:t>Tên hàng hóa, vật tư, dịch vụ</w:t>
            </w:r>
          </w:p>
        </w:tc>
        <w:tc>
          <w:tcPr>
            <w:tcW w:w="1559" w:type="dxa"/>
            <w:vAlign w:val="center"/>
          </w:tcPr>
          <w:p w:rsidR="00E32A92" w:rsidRDefault="00E32A92" w:rsidP="00A15CE0">
            <w:pPr>
              <w:spacing w:after="0" w:line="240" w:lineRule="auto"/>
              <w:jc w:val="center"/>
              <w:rPr>
                <w:b/>
                <w:lang w:val="pt-BR"/>
              </w:rPr>
            </w:pPr>
            <w:r>
              <w:rPr>
                <w:b/>
                <w:lang w:val="pt-BR"/>
              </w:rPr>
              <w:t>Đơn vị tính</w:t>
            </w:r>
          </w:p>
        </w:tc>
        <w:tc>
          <w:tcPr>
            <w:tcW w:w="1418" w:type="dxa"/>
          </w:tcPr>
          <w:p w:rsidR="00E32A92" w:rsidRDefault="00E32A92" w:rsidP="00A15CE0">
            <w:pPr>
              <w:spacing w:after="0" w:line="240" w:lineRule="auto"/>
              <w:jc w:val="center"/>
              <w:rPr>
                <w:b/>
                <w:lang w:val="pt-BR"/>
              </w:rPr>
            </w:pPr>
            <w:r>
              <w:rPr>
                <w:b/>
                <w:lang w:val="pt-BR"/>
              </w:rPr>
              <w:t>Số lượng</w:t>
            </w:r>
          </w:p>
        </w:tc>
        <w:tc>
          <w:tcPr>
            <w:tcW w:w="1418" w:type="dxa"/>
          </w:tcPr>
          <w:p w:rsidR="00E32A92" w:rsidRDefault="00E32A92" w:rsidP="00A15CE0">
            <w:pPr>
              <w:spacing w:after="0" w:line="240" w:lineRule="auto"/>
              <w:jc w:val="center"/>
              <w:rPr>
                <w:b/>
                <w:lang w:val="pt-BR"/>
              </w:rPr>
            </w:pPr>
            <w:r>
              <w:rPr>
                <w:b/>
                <w:lang w:val="pt-BR"/>
              </w:rPr>
              <w:t>Ghi chú</w:t>
            </w:r>
          </w:p>
        </w:tc>
      </w:tr>
      <w:tr w:rsidR="00573F07" w:rsidTr="00723A64">
        <w:trPr>
          <w:trHeight w:val="513"/>
        </w:trPr>
        <w:tc>
          <w:tcPr>
            <w:tcW w:w="959" w:type="dxa"/>
          </w:tcPr>
          <w:p w:rsidR="00573F07" w:rsidRDefault="00573F07" w:rsidP="00723A64">
            <w:pPr>
              <w:jc w:val="center"/>
              <w:rPr>
                <w:rFonts w:cs="Times New Roman"/>
              </w:rPr>
            </w:pPr>
          </w:p>
        </w:tc>
        <w:tc>
          <w:tcPr>
            <w:tcW w:w="3402" w:type="dxa"/>
          </w:tcPr>
          <w:p w:rsidR="00573F07" w:rsidRPr="00573F07" w:rsidRDefault="00573F07" w:rsidP="00494CF2">
            <w:pPr>
              <w:rPr>
                <w:rFonts w:cs="Times New Roman"/>
                <w:b/>
              </w:rPr>
            </w:pPr>
            <w:r w:rsidRPr="00573F07">
              <w:rPr>
                <w:rFonts w:cs="Times New Roman"/>
                <w:b/>
              </w:rPr>
              <w:t>Xe ô tô cứu thương, hảng Tozota – 16 chỗ, đời 2011, đại tu lần 1 năm 2017, km chạy: 75 vạn</w:t>
            </w:r>
          </w:p>
        </w:tc>
        <w:tc>
          <w:tcPr>
            <w:tcW w:w="1559" w:type="dxa"/>
          </w:tcPr>
          <w:p w:rsidR="00573F07" w:rsidRDefault="00573F07" w:rsidP="00A15CE0">
            <w:pPr>
              <w:jc w:val="center"/>
              <w:rPr>
                <w:rFonts w:cs="Times New Roman"/>
              </w:rPr>
            </w:pPr>
          </w:p>
        </w:tc>
        <w:tc>
          <w:tcPr>
            <w:tcW w:w="1418" w:type="dxa"/>
          </w:tcPr>
          <w:p w:rsidR="00573F07" w:rsidRDefault="00573F07" w:rsidP="00494CF2">
            <w:pPr>
              <w:jc w:val="center"/>
              <w:rPr>
                <w:rFonts w:cs="Times New Roman"/>
              </w:rPr>
            </w:pPr>
          </w:p>
        </w:tc>
        <w:tc>
          <w:tcPr>
            <w:tcW w:w="1418" w:type="dxa"/>
          </w:tcPr>
          <w:p w:rsidR="00573F07" w:rsidRDefault="00573F07" w:rsidP="00A15CE0">
            <w:pPr>
              <w:jc w:val="center"/>
              <w:rPr>
                <w:rFonts w:cs="Times New Roman"/>
              </w:rPr>
            </w:pPr>
          </w:p>
        </w:tc>
      </w:tr>
      <w:tr w:rsidR="00E32A92" w:rsidTr="00723A64">
        <w:trPr>
          <w:trHeight w:val="513"/>
        </w:trPr>
        <w:tc>
          <w:tcPr>
            <w:tcW w:w="959" w:type="dxa"/>
          </w:tcPr>
          <w:p w:rsidR="00E32A92" w:rsidRDefault="00E32A92" w:rsidP="00723A64">
            <w:pPr>
              <w:jc w:val="center"/>
              <w:rPr>
                <w:rFonts w:cs="Times New Roman"/>
              </w:rPr>
            </w:pPr>
            <w:r>
              <w:rPr>
                <w:rFonts w:cs="Times New Roman"/>
              </w:rPr>
              <w:t>1</w:t>
            </w:r>
          </w:p>
        </w:tc>
        <w:tc>
          <w:tcPr>
            <w:tcW w:w="3402" w:type="dxa"/>
          </w:tcPr>
          <w:p w:rsidR="00E32A92" w:rsidRDefault="00494CF2" w:rsidP="00494CF2">
            <w:pPr>
              <w:rPr>
                <w:rFonts w:cs="Times New Roman"/>
              </w:rPr>
            </w:pPr>
            <w:r>
              <w:rPr>
                <w:rFonts w:cs="Times New Roman"/>
              </w:rPr>
              <w:t>Đại tu phần máy</w:t>
            </w:r>
          </w:p>
        </w:tc>
        <w:tc>
          <w:tcPr>
            <w:tcW w:w="1559" w:type="dxa"/>
          </w:tcPr>
          <w:p w:rsidR="00E32A92" w:rsidRDefault="00494CF2" w:rsidP="00A15CE0">
            <w:pPr>
              <w:jc w:val="center"/>
              <w:rPr>
                <w:rFonts w:cs="Times New Roman"/>
              </w:rPr>
            </w:pPr>
            <w:r>
              <w:rPr>
                <w:rFonts w:cs="Times New Roman"/>
              </w:rPr>
              <w:t>Máy</w:t>
            </w:r>
          </w:p>
        </w:tc>
        <w:tc>
          <w:tcPr>
            <w:tcW w:w="1418" w:type="dxa"/>
          </w:tcPr>
          <w:p w:rsidR="00E32A92" w:rsidRDefault="00E32A92" w:rsidP="00494CF2">
            <w:pPr>
              <w:jc w:val="center"/>
              <w:rPr>
                <w:rFonts w:cs="Times New Roman"/>
              </w:rPr>
            </w:pPr>
            <w:r>
              <w:rPr>
                <w:rFonts w:cs="Times New Roman"/>
              </w:rPr>
              <w:t>0</w:t>
            </w:r>
            <w:r w:rsidR="00494CF2">
              <w:rPr>
                <w:rFonts w:cs="Times New Roman"/>
              </w:rPr>
              <w:t>1</w:t>
            </w:r>
          </w:p>
        </w:tc>
        <w:tc>
          <w:tcPr>
            <w:tcW w:w="1418" w:type="dxa"/>
          </w:tcPr>
          <w:p w:rsidR="00E32A92" w:rsidRDefault="00E32A92" w:rsidP="00A15CE0">
            <w:pPr>
              <w:jc w:val="center"/>
              <w:rPr>
                <w:rFonts w:cs="Times New Roman"/>
              </w:rPr>
            </w:pPr>
          </w:p>
        </w:tc>
      </w:tr>
      <w:tr w:rsidR="00E32A92" w:rsidTr="00723A64">
        <w:trPr>
          <w:trHeight w:val="513"/>
        </w:trPr>
        <w:tc>
          <w:tcPr>
            <w:tcW w:w="959" w:type="dxa"/>
          </w:tcPr>
          <w:p w:rsidR="00E32A92" w:rsidRDefault="00E32A92" w:rsidP="00723A64">
            <w:pPr>
              <w:jc w:val="center"/>
              <w:rPr>
                <w:rFonts w:cs="Times New Roman"/>
              </w:rPr>
            </w:pPr>
            <w:r>
              <w:rPr>
                <w:rFonts w:cs="Times New Roman"/>
              </w:rPr>
              <w:t>2</w:t>
            </w:r>
          </w:p>
        </w:tc>
        <w:tc>
          <w:tcPr>
            <w:tcW w:w="3402" w:type="dxa"/>
          </w:tcPr>
          <w:p w:rsidR="00E32A92" w:rsidRDefault="00494CF2" w:rsidP="00494CF2">
            <w:pPr>
              <w:rPr>
                <w:rFonts w:cs="Times New Roman"/>
              </w:rPr>
            </w:pPr>
            <w:r>
              <w:rPr>
                <w:rFonts w:cs="Times New Roman"/>
              </w:rPr>
              <w:t>Bảo dưỡng và thay thế phanh trước, phanh sau</w:t>
            </w:r>
          </w:p>
        </w:tc>
        <w:tc>
          <w:tcPr>
            <w:tcW w:w="1559" w:type="dxa"/>
          </w:tcPr>
          <w:p w:rsidR="00E32A92" w:rsidRDefault="00494CF2" w:rsidP="00A15CE0">
            <w:pPr>
              <w:jc w:val="center"/>
              <w:rPr>
                <w:rFonts w:cs="Times New Roman"/>
              </w:rPr>
            </w:pPr>
            <w:r>
              <w:rPr>
                <w:rFonts w:cs="Times New Roman"/>
              </w:rPr>
              <w:t>Bộ</w:t>
            </w:r>
          </w:p>
        </w:tc>
        <w:tc>
          <w:tcPr>
            <w:tcW w:w="1418" w:type="dxa"/>
          </w:tcPr>
          <w:p w:rsidR="00E32A92" w:rsidRDefault="00E32A92" w:rsidP="00A15CE0">
            <w:pPr>
              <w:jc w:val="center"/>
            </w:pPr>
            <w:r>
              <w:t>01</w:t>
            </w:r>
          </w:p>
        </w:tc>
        <w:tc>
          <w:tcPr>
            <w:tcW w:w="1418" w:type="dxa"/>
          </w:tcPr>
          <w:p w:rsidR="00E32A92" w:rsidRDefault="00E32A92" w:rsidP="00A15CE0">
            <w:pPr>
              <w:jc w:val="center"/>
            </w:pPr>
          </w:p>
        </w:tc>
      </w:tr>
      <w:tr w:rsidR="00E32A92" w:rsidTr="00723A64">
        <w:trPr>
          <w:trHeight w:val="513"/>
        </w:trPr>
        <w:tc>
          <w:tcPr>
            <w:tcW w:w="959" w:type="dxa"/>
          </w:tcPr>
          <w:p w:rsidR="00E32A92" w:rsidRDefault="00E32A92" w:rsidP="00723A64">
            <w:pPr>
              <w:jc w:val="center"/>
              <w:rPr>
                <w:rFonts w:cs="Times New Roman"/>
              </w:rPr>
            </w:pPr>
            <w:r>
              <w:rPr>
                <w:rFonts w:cs="Times New Roman"/>
              </w:rPr>
              <w:t>3</w:t>
            </w:r>
          </w:p>
        </w:tc>
        <w:tc>
          <w:tcPr>
            <w:tcW w:w="3402" w:type="dxa"/>
          </w:tcPr>
          <w:p w:rsidR="00E32A92" w:rsidRDefault="00494CF2" w:rsidP="00494CF2">
            <w:pPr>
              <w:rPr>
                <w:rFonts w:cs="Times New Roman"/>
              </w:rPr>
            </w:pPr>
            <w:r>
              <w:rPr>
                <w:rFonts w:cs="Times New Roman"/>
              </w:rPr>
              <w:t>Bảo dưỡng đề</w:t>
            </w:r>
          </w:p>
        </w:tc>
        <w:tc>
          <w:tcPr>
            <w:tcW w:w="1559" w:type="dxa"/>
          </w:tcPr>
          <w:p w:rsidR="00E32A92" w:rsidRDefault="00494CF2" w:rsidP="00A15CE0">
            <w:pPr>
              <w:jc w:val="center"/>
              <w:rPr>
                <w:rFonts w:cs="Times New Roman"/>
              </w:rPr>
            </w:pPr>
            <w:r>
              <w:rPr>
                <w:rFonts w:cs="Times New Roman"/>
              </w:rPr>
              <w:t>Bộ</w:t>
            </w:r>
          </w:p>
        </w:tc>
        <w:tc>
          <w:tcPr>
            <w:tcW w:w="1418" w:type="dxa"/>
          </w:tcPr>
          <w:p w:rsidR="00E32A92" w:rsidRDefault="00E32A92" w:rsidP="00A15CE0">
            <w:pPr>
              <w:jc w:val="center"/>
            </w:pPr>
            <w:r>
              <w:t>01</w:t>
            </w:r>
          </w:p>
        </w:tc>
        <w:tc>
          <w:tcPr>
            <w:tcW w:w="1418" w:type="dxa"/>
          </w:tcPr>
          <w:p w:rsidR="00E32A92" w:rsidRDefault="00E32A92" w:rsidP="00A15CE0">
            <w:pPr>
              <w:jc w:val="center"/>
            </w:pPr>
          </w:p>
        </w:tc>
      </w:tr>
      <w:tr w:rsidR="00E32A92" w:rsidTr="00723A64">
        <w:trPr>
          <w:trHeight w:val="513"/>
        </w:trPr>
        <w:tc>
          <w:tcPr>
            <w:tcW w:w="959" w:type="dxa"/>
          </w:tcPr>
          <w:p w:rsidR="00E32A92" w:rsidRDefault="00E32A92" w:rsidP="00723A64">
            <w:pPr>
              <w:jc w:val="center"/>
              <w:rPr>
                <w:rFonts w:cs="Times New Roman"/>
              </w:rPr>
            </w:pPr>
            <w:r>
              <w:rPr>
                <w:rFonts w:cs="Times New Roman"/>
              </w:rPr>
              <w:t>4</w:t>
            </w:r>
          </w:p>
        </w:tc>
        <w:tc>
          <w:tcPr>
            <w:tcW w:w="3402" w:type="dxa"/>
          </w:tcPr>
          <w:p w:rsidR="00E32A92" w:rsidRDefault="00494CF2" w:rsidP="00494CF2">
            <w:pPr>
              <w:rPr>
                <w:rFonts w:cs="Times New Roman"/>
              </w:rPr>
            </w:pPr>
            <w:r>
              <w:rPr>
                <w:rFonts w:cs="Times New Roman"/>
              </w:rPr>
              <w:t>Bảo dưỡng máy phát</w:t>
            </w:r>
          </w:p>
        </w:tc>
        <w:tc>
          <w:tcPr>
            <w:tcW w:w="1559" w:type="dxa"/>
          </w:tcPr>
          <w:p w:rsidR="00E32A92" w:rsidRDefault="00494CF2" w:rsidP="00A15CE0">
            <w:pPr>
              <w:jc w:val="center"/>
              <w:rPr>
                <w:rFonts w:cs="Times New Roman"/>
              </w:rPr>
            </w:pPr>
            <w:r>
              <w:rPr>
                <w:rFonts w:cs="Times New Roman"/>
              </w:rPr>
              <w:t>Máy</w:t>
            </w:r>
          </w:p>
        </w:tc>
        <w:tc>
          <w:tcPr>
            <w:tcW w:w="1418" w:type="dxa"/>
          </w:tcPr>
          <w:p w:rsidR="00E32A92" w:rsidRDefault="00723A64" w:rsidP="00494CF2">
            <w:pPr>
              <w:jc w:val="center"/>
            </w:pPr>
            <w:r>
              <w:t>0</w:t>
            </w:r>
            <w:r w:rsidR="00494CF2">
              <w:t>1</w:t>
            </w:r>
          </w:p>
        </w:tc>
        <w:tc>
          <w:tcPr>
            <w:tcW w:w="1418" w:type="dxa"/>
          </w:tcPr>
          <w:p w:rsidR="00E32A92" w:rsidRDefault="00E32A92" w:rsidP="00A15CE0">
            <w:pPr>
              <w:jc w:val="center"/>
            </w:pPr>
          </w:p>
        </w:tc>
      </w:tr>
    </w:tbl>
    <w:p w:rsidR="000B2ABF" w:rsidRDefault="000B2ABF"/>
    <w:p w:rsidR="000B2ABF" w:rsidRDefault="000B2ABF"/>
    <w:p w:rsidR="000B2ABF" w:rsidRDefault="000B2ABF"/>
    <w:p w:rsidR="000B2ABF" w:rsidRDefault="000B2ABF">
      <w:pPr>
        <w:sectPr w:rsidR="000B2ABF" w:rsidSect="00547CB2">
          <w:footerReference w:type="even" r:id="rId9"/>
          <w:footerReference w:type="default" r:id="rId10"/>
          <w:pgSz w:w="11906" w:h="16838" w:code="9"/>
          <w:pgMar w:top="1134" w:right="1134" w:bottom="1134" w:left="1701" w:header="720" w:footer="720" w:gutter="0"/>
          <w:cols w:space="720"/>
          <w:docGrid w:linePitch="381"/>
        </w:sectPr>
      </w:pPr>
    </w:p>
    <w:p w:rsidR="000B2ABF" w:rsidRDefault="008022B0" w:rsidP="0002010C">
      <w:pPr>
        <w:spacing w:after="0" w:line="240" w:lineRule="auto"/>
        <w:jc w:val="center"/>
        <w:rPr>
          <w:b/>
          <w:lang w:val="pt-BR"/>
        </w:rPr>
      </w:pPr>
      <w:r>
        <w:rPr>
          <w:b/>
          <w:lang w:val="pt-BR"/>
        </w:rPr>
        <w:lastRenderedPageBreak/>
        <w:t>PHỤ LỤC 02</w:t>
      </w:r>
    </w:p>
    <w:p w:rsidR="000B2ABF" w:rsidRDefault="008022B0" w:rsidP="0002010C">
      <w:pPr>
        <w:spacing w:after="0" w:line="240" w:lineRule="auto"/>
        <w:jc w:val="center"/>
        <w:rPr>
          <w:b/>
          <w:lang w:val="pt-BR"/>
        </w:rPr>
      </w:pPr>
      <w:r>
        <w:rPr>
          <w:b/>
          <w:lang w:val="pt-BR"/>
        </w:rPr>
        <w:t xml:space="preserve">BÁO GIÁ </w:t>
      </w:r>
      <w:r w:rsidR="00723A64">
        <w:rPr>
          <w:b/>
          <w:lang w:val="pt-BR"/>
        </w:rPr>
        <w:t>SỬA CHỮA XE CỨ</w:t>
      </w:r>
      <w:r w:rsidR="0058503D">
        <w:rPr>
          <w:b/>
          <w:lang w:val="pt-BR"/>
        </w:rPr>
        <w:t>U THƯƠNG 38</w:t>
      </w:r>
      <w:r w:rsidR="00723A64">
        <w:rPr>
          <w:b/>
          <w:lang w:val="pt-BR"/>
        </w:rPr>
        <w:t>A - 00</w:t>
      </w:r>
      <w:r w:rsidR="00494CF2">
        <w:rPr>
          <w:b/>
          <w:lang w:val="pt-BR"/>
        </w:rPr>
        <w:t>016</w:t>
      </w:r>
    </w:p>
    <w:p w:rsidR="000B2ABF" w:rsidRDefault="008022B0" w:rsidP="0002010C">
      <w:pPr>
        <w:spacing w:after="0" w:line="240" w:lineRule="auto"/>
        <w:jc w:val="center"/>
        <w:rPr>
          <w:i/>
          <w:lang w:val="pt-BR"/>
        </w:rPr>
      </w:pPr>
      <w:r>
        <w:rPr>
          <w:i/>
          <w:lang w:val="pt-BR"/>
        </w:rPr>
        <w:t>(Kèm theo Công văn số</w:t>
      </w:r>
      <w:r w:rsidR="009F5DA3">
        <w:rPr>
          <w:i/>
          <w:lang w:val="pt-BR"/>
        </w:rPr>
        <w:t xml:space="preserve">  </w:t>
      </w:r>
      <w:r w:rsidR="005C542E">
        <w:rPr>
          <w:i/>
          <w:lang w:val="pt-BR"/>
        </w:rPr>
        <w:t xml:space="preserve">  </w:t>
      </w:r>
      <w:r w:rsidR="009F5DA3">
        <w:rPr>
          <w:i/>
          <w:lang w:val="pt-BR"/>
        </w:rPr>
        <w:t xml:space="preserve"> </w:t>
      </w:r>
      <w:r w:rsidR="00494CF2">
        <w:rPr>
          <w:i/>
          <w:lang w:val="pt-BR"/>
        </w:rPr>
        <w:t xml:space="preserve">  </w:t>
      </w:r>
      <w:r w:rsidR="00723A64">
        <w:rPr>
          <w:i/>
          <w:lang w:val="pt-BR"/>
        </w:rPr>
        <w:t xml:space="preserve"> </w:t>
      </w:r>
      <w:r w:rsidR="009F5DA3">
        <w:rPr>
          <w:i/>
          <w:lang w:val="pt-BR"/>
        </w:rPr>
        <w:t xml:space="preserve"> /TM-BVĐKKA ngày </w:t>
      </w:r>
      <w:r w:rsidR="00573F07">
        <w:rPr>
          <w:i/>
          <w:lang w:val="pt-BR"/>
        </w:rPr>
        <w:t>1</w:t>
      </w:r>
      <w:r w:rsidR="005C542E">
        <w:rPr>
          <w:i/>
          <w:lang w:val="pt-BR"/>
        </w:rPr>
        <w:t>8</w:t>
      </w:r>
      <w:r w:rsidR="00573F07">
        <w:rPr>
          <w:i/>
          <w:lang w:val="pt-BR"/>
        </w:rPr>
        <w:t>/4/2025</w:t>
      </w:r>
      <w:r>
        <w:rPr>
          <w:i/>
          <w:lang w:val="pt-BR"/>
        </w:rPr>
        <w:t xml:space="preserve"> của </w:t>
      </w:r>
      <w:r w:rsidR="00723A64">
        <w:rPr>
          <w:i/>
          <w:lang w:val="pt-BR"/>
        </w:rPr>
        <w:t>B</w:t>
      </w:r>
      <w:r>
        <w:rPr>
          <w:i/>
          <w:lang w:val="pt-BR"/>
        </w:rPr>
        <w:t>ệnh viện đa khoa thị xã Kỳ Anh)</w:t>
      </w:r>
    </w:p>
    <w:p w:rsidR="000B2ABF" w:rsidRDefault="008022B0" w:rsidP="0002010C">
      <w:pPr>
        <w:spacing w:after="0" w:line="240" w:lineRule="auto"/>
        <w:rPr>
          <w:lang w:val="pt-BR"/>
        </w:rPr>
      </w:pPr>
      <w:r>
        <w:rPr>
          <w:lang w:val="pt-BR"/>
        </w:rPr>
        <w:t>Tên đơn vị báo giá..............</w:t>
      </w:r>
    </w:p>
    <w:p w:rsidR="000B2ABF" w:rsidRDefault="008022B0" w:rsidP="0002010C">
      <w:pPr>
        <w:spacing w:after="0" w:line="240" w:lineRule="auto"/>
        <w:jc w:val="center"/>
        <w:rPr>
          <w:b/>
          <w:lang w:val="pt-BR"/>
        </w:rPr>
      </w:pPr>
      <w:r>
        <w:rPr>
          <w:b/>
          <w:lang w:val="pt-BR"/>
        </w:rPr>
        <w:t>BÁO GIÁ</w:t>
      </w:r>
    </w:p>
    <w:p w:rsidR="000B2ABF" w:rsidRDefault="008022B0" w:rsidP="0002010C">
      <w:pPr>
        <w:spacing w:after="0" w:line="240" w:lineRule="auto"/>
        <w:ind w:left="720" w:firstLine="720"/>
        <w:rPr>
          <w:lang w:val="pt-BR"/>
        </w:rPr>
      </w:pPr>
      <w:r>
        <w:rPr>
          <w:lang w:val="pt-BR"/>
        </w:rPr>
        <w:t xml:space="preserve">                Kính gửi: Bệnh viện đa khoa thị xã Kỳ Anh</w:t>
      </w:r>
    </w:p>
    <w:p w:rsidR="000B2ABF" w:rsidRDefault="008022B0" w:rsidP="0002010C">
      <w:pPr>
        <w:spacing w:after="0" w:line="240" w:lineRule="auto"/>
        <w:rPr>
          <w:lang w:val="pt-BR"/>
        </w:rPr>
      </w:pPr>
      <w:r>
        <w:rPr>
          <w:lang w:val="pt-BR"/>
        </w:rPr>
        <w:t xml:space="preserve">Chúng tôi là:................., có địa chỉ tại............. Chúng tôi xin gửi tới quý Bệnh viện bản chào giá trang thiết bị như sau: </w:t>
      </w:r>
    </w:p>
    <w:tbl>
      <w:tblPr>
        <w:tblW w:w="1442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2564"/>
        <w:gridCol w:w="2284"/>
        <w:gridCol w:w="1685"/>
        <w:gridCol w:w="1418"/>
        <w:gridCol w:w="1701"/>
        <w:gridCol w:w="1275"/>
        <w:gridCol w:w="1276"/>
        <w:gridCol w:w="1559"/>
      </w:tblGrid>
      <w:tr w:rsidR="000B2ABF">
        <w:trPr>
          <w:trHeight w:val="1357"/>
        </w:trPr>
        <w:tc>
          <w:tcPr>
            <w:tcW w:w="663" w:type="dxa"/>
            <w:vAlign w:val="center"/>
          </w:tcPr>
          <w:p w:rsidR="000B2ABF" w:rsidRDefault="008022B0" w:rsidP="0002010C">
            <w:pPr>
              <w:spacing w:after="0" w:line="240" w:lineRule="auto"/>
              <w:jc w:val="center"/>
              <w:rPr>
                <w:b/>
                <w:sz w:val="24"/>
                <w:szCs w:val="24"/>
                <w:lang w:val="pt-BR"/>
              </w:rPr>
            </w:pPr>
            <w:r>
              <w:rPr>
                <w:b/>
                <w:sz w:val="24"/>
                <w:szCs w:val="24"/>
                <w:lang w:val="pt-BR"/>
              </w:rPr>
              <w:t>TT</w:t>
            </w:r>
          </w:p>
        </w:tc>
        <w:tc>
          <w:tcPr>
            <w:tcW w:w="2564" w:type="dxa"/>
            <w:vAlign w:val="center"/>
          </w:tcPr>
          <w:p w:rsidR="000B2ABF" w:rsidRDefault="008022B0" w:rsidP="00174C0A">
            <w:pPr>
              <w:spacing w:after="0" w:line="240" w:lineRule="auto"/>
              <w:jc w:val="center"/>
              <w:rPr>
                <w:b/>
                <w:sz w:val="24"/>
                <w:szCs w:val="24"/>
                <w:lang w:val="pt-BR"/>
              </w:rPr>
            </w:pPr>
            <w:r>
              <w:rPr>
                <w:b/>
                <w:sz w:val="24"/>
                <w:szCs w:val="24"/>
                <w:lang w:val="pt-BR"/>
              </w:rPr>
              <w:t>Tên hàng hóa</w:t>
            </w:r>
            <w:r w:rsidR="00723A64">
              <w:rPr>
                <w:b/>
                <w:sz w:val="24"/>
                <w:szCs w:val="24"/>
                <w:lang w:val="pt-BR"/>
              </w:rPr>
              <w:t>, dịch vụ</w:t>
            </w:r>
          </w:p>
        </w:tc>
        <w:tc>
          <w:tcPr>
            <w:tcW w:w="2284" w:type="dxa"/>
            <w:vAlign w:val="center"/>
          </w:tcPr>
          <w:p w:rsidR="000B2ABF" w:rsidRDefault="00723A64" w:rsidP="00F07A31">
            <w:pPr>
              <w:spacing w:after="0" w:line="240" w:lineRule="auto"/>
              <w:jc w:val="center"/>
              <w:rPr>
                <w:b/>
                <w:sz w:val="24"/>
                <w:szCs w:val="24"/>
                <w:lang w:val="pt-BR"/>
              </w:rPr>
            </w:pPr>
            <w:r>
              <w:rPr>
                <w:b/>
                <w:sz w:val="24"/>
                <w:szCs w:val="24"/>
                <w:lang w:val="pt-BR"/>
              </w:rPr>
              <w:t>Mã hàng hóa</w:t>
            </w:r>
            <w:r w:rsidR="00F07A31">
              <w:rPr>
                <w:b/>
                <w:sz w:val="24"/>
                <w:szCs w:val="24"/>
                <w:lang w:val="pt-BR"/>
              </w:rPr>
              <w:t xml:space="preserve"> </w:t>
            </w:r>
          </w:p>
        </w:tc>
        <w:tc>
          <w:tcPr>
            <w:tcW w:w="1685" w:type="dxa"/>
            <w:vAlign w:val="center"/>
          </w:tcPr>
          <w:p w:rsidR="000B2ABF" w:rsidRDefault="00F07A31" w:rsidP="0002010C">
            <w:pPr>
              <w:spacing w:after="0" w:line="240" w:lineRule="auto"/>
              <w:jc w:val="center"/>
              <w:rPr>
                <w:b/>
                <w:sz w:val="24"/>
                <w:szCs w:val="24"/>
                <w:lang w:val="pt-BR"/>
              </w:rPr>
            </w:pPr>
            <w:r>
              <w:rPr>
                <w:b/>
                <w:sz w:val="24"/>
                <w:szCs w:val="24"/>
                <w:lang w:val="pt-BR"/>
              </w:rPr>
              <w:t>Nước sản xuấ</w:t>
            </w:r>
            <w:r w:rsidR="00723A64">
              <w:rPr>
                <w:b/>
                <w:sz w:val="24"/>
                <w:szCs w:val="24"/>
                <w:lang w:val="pt-BR"/>
              </w:rPr>
              <w:t>t/xuất xứ</w:t>
            </w:r>
          </w:p>
        </w:tc>
        <w:tc>
          <w:tcPr>
            <w:tcW w:w="1418" w:type="dxa"/>
            <w:vAlign w:val="center"/>
          </w:tcPr>
          <w:p w:rsidR="000B2ABF" w:rsidRDefault="00723A64" w:rsidP="0002010C">
            <w:pPr>
              <w:spacing w:after="0" w:line="240" w:lineRule="auto"/>
              <w:jc w:val="center"/>
              <w:rPr>
                <w:b/>
                <w:sz w:val="24"/>
                <w:szCs w:val="24"/>
                <w:lang w:val="pt-BR"/>
              </w:rPr>
            </w:pPr>
            <w:r>
              <w:rPr>
                <w:b/>
                <w:sz w:val="24"/>
                <w:szCs w:val="24"/>
                <w:lang w:val="pt-BR"/>
              </w:rPr>
              <w:t>Hảng sản xuất</w:t>
            </w:r>
          </w:p>
        </w:tc>
        <w:tc>
          <w:tcPr>
            <w:tcW w:w="1701" w:type="dxa"/>
            <w:vAlign w:val="center"/>
          </w:tcPr>
          <w:p w:rsidR="000B2ABF" w:rsidRDefault="008022B0" w:rsidP="0002010C">
            <w:pPr>
              <w:spacing w:after="0" w:line="240" w:lineRule="auto"/>
              <w:jc w:val="center"/>
              <w:rPr>
                <w:b/>
                <w:sz w:val="24"/>
                <w:szCs w:val="24"/>
                <w:lang w:val="pt-BR"/>
              </w:rPr>
            </w:pPr>
            <w:r>
              <w:rPr>
                <w:b/>
                <w:sz w:val="24"/>
                <w:szCs w:val="24"/>
                <w:lang w:val="pt-BR"/>
              </w:rPr>
              <w:t>Đơn vị tính</w:t>
            </w:r>
          </w:p>
        </w:tc>
        <w:tc>
          <w:tcPr>
            <w:tcW w:w="1275" w:type="dxa"/>
            <w:vAlign w:val="center"/>
          </w:tcPr>
          <w:p w:rsidR="000B2ABF" w:rsidRDefault="008022B0" w:rsidP="0002010C">
            <w:pPr>
              <w:spacing w:after="0" w:line="240" w:lineRule="auto"/>
              <w:jc w:val="center"/>
              <w:rPr>
                <w:b/>
                <w:sz w:val="24"/>
                <w:szCs w:val="24"/>
                <w:lang w:val="pt-BR"/>
              </w:rPr>
            </w:pPr>
            <w:r>
              <w:rPr>
                <w:b/>
                <w:sz w:val="24"/>
                <w:szCs w:val="24"/>
                <w:lang w:val="pt-BR"/>
              </w:rPr>
              <w:t>Số lượng</w:t>
            </w:r>
          </w:p>
        </w:tc>
        <w:tc>
          <w:tcPr>
            <w:tcW w:w="1276" w:type="dxa"/>
            <w:vAlign w:val="center"/>
          </w:tcPr>
          <w:p w:rsidR="000B2ABF" w:rsidRDefault="008022B0" w:rsidP="0002010C">
            <w:pPr>
              <w:spacing w:after="0" w:line="240" w:lineRule="auto"/>
              <w:jc w:val="center"/>
              <w:rPr>
                <w:b/>
                <w:sz w:val="24"/>
                <w:szCs w:val="24"/>
                <w:lang w:val="pt-BR"/>
              </w:rPr>
            </w:pPr>
            <w:r>
              <w:rPr>
                <w:b/>
                <w:sz w:val="24"/>
                <w:szCs w:val="24"/>
                <w:lang w:val="pt-BR"/>
              </w:rPr>
              <w:t>Đơn giá (VND)</w:t>
            </w:r>
          </w:p>
        </w:tc>
        <w:tc>
          <w:tcPr>
            <w:tcW w:w="1559" w:type="dxa"/>
            <w:vAlign w:val="center"/>
          </w:tcPr>
          <w:p w:rsidR="000B2ABF" w:rsidRDefault="008022B0" w:rsidP="0002010C">
            <w:pPr>
              <w:spacing w:after="0" w:line="240" w:lineRule="auto"/>
              <w:jc w:val="center"/>
              <w:rPr>
                <w:b/>
                <w:sz w:val="24"/>
                <w:szCs w:val="24"/>
                <w:lang w:val="pt-BR"/>
              </w:rPr>
            </w:pPr>
            <w:r>
              <w:rPr>
                <w:b/>
                <w:sz w:val="24"/>
                <w:szCs w:val="24"/>
                <w:lang w:val="pt-BR"/>
              </w:rPr>
              <w:t>Thành tiền (VND)</w:t>
            </w:r>
          </w:p>
        </w:tc>
      </w:tr>
      <w:tr w:rsidR="000B2ABF">
        <w:tc>
          <w:tcPr>
            <w:tcW w:w="663" w:type="dxa"/>
          </w:tcPr>
          <w:p w:rsidR="000B2ABF" w:rsidRDefault="008022B0" w:rsidP="0002010C">
            <w:pPr>
              <w:spacing w:after="0" w:line="240" w:lineRule="auto"/>
              <w:jc w:val="center"/>
              <w:rPr>
                <w:sz w:val="24"/>
                <w:szCs w:val="24"/>
                <w:lang w:val="pt-BR"/>
              </w:rPr>
            </w:pPr>
            <w:r>
              <w:rPr>
                <w:sz w:val="24"/>
                <w:szCs w:val="24"/>
                <w:lang w:val="pt-BR"/>
              </w:rPr>
              <w:t>1</w:t>
            </w:r>
          </w:p>
        </w:tc>
        <w:tc>
          <w:tcPr>
            <w:tcW w:w="2564" w:type="dxa"/>
          </w:tcPr>
          <w:p w:rsidR="000B2ABF" w:rsidRDefault="000B2ABF" w:rsidP="0002010C">
            <w:pPr>
              <w:spacing w:after="0" w:line="240" w:lineRule="auto"/>
              <w:rPr>
                <w:sz w:val="24"/>
                <w:szCs w:val="24"/>
                <w:lang w:val="pt-BR"/>
              </w:rPr>
            </w:pPr>
          </w:p>
        </w:tc>
        <w:tc>
          <w:tcPr>
            <w:tcW w:w="2284" w:type="dxa"/>
          </w:tcPr>
          <w:p w:rsidR="000B2ABF" w:rsidRDefault="000B2ABF" w:rsidP="0002010C">
            <w:pPr>
              <w:spacing w:after="0" w:line="240" w:lineRule="auto"/>
              <w:rPr>
                <w:sz w:val="24"/>
                <w:szCs w:val="24"/>
                <w:lang w:val="pt-BR"/>
              </w:rPr>
            </w:pPr>
          </w:p>
        </w:tc>
        <w:tc>
          <w:tcPr>
            <w:tcW w:w="1685" w:type="dxa"/>
          </w:tcPr>
          <w:p w:rsidR="000B2ABF" w:rsidRDefault="000B2ABF" w:rsidP="0002010C">
            <w:pPr>
              <w:spacing w:after="0" w:line="240" w:lineRule="auto"/>
              <w:rPr>
                <w:sz w:val="24"/>
                <w:szCs w:val="24"/>
                <w:lang w:val="pt-BR"/>
              </w:rPr>
            </w:pPr>
          </w:p>
        </w:tc>
        <w:tc>
          <w:tcPr>
            <w:tcW w:w="1418" w:type="dxa"/>
          </w:tcPr>
          <w:p w:rsidR="000B2ABF" w:rsidRDefault="000B2ABF" w:rsidP="0002010C">
            <w:pPr>
              <w:spacing w:after="0" w:line="240" w:lineRule="auto"/>
              <w:rPr>
                <w:sz w:val="24"/>
                <w:szCs w:val="24"/>
                <w:lang w:val="pt-BR"/>
              </w:rPr>
            </w:pPr>
          </w:p>
        </w:tc>
        <w:tc>
          <w:tcPr>
            <w:tcW w:w="1701" w:type="dxa"/>
          </w:tcPr>
          <w:p w:rsidR="000B2ABF" w:rsidRDefault="000B2ABF" w:rsidP="0002010C">
            <w:pPr>
              <w:spacing w:after="0" w:line="240" w:lineRule="auto"/>
              <w:rPr>
                <w:sz w:val="24"/>
                <w:szCs w:val="24"/>
                <w:lang w:val="pt-BR"/>
              </w:rPr>
            </w:pPr>
          </w:p>
        </w:tc>
        <w:tc>
          <w:tcPr>
            <w:tcW w:w="1275" w:type="dxa"/>
          </w:tcPr>
          <w:p w:rsidR="000B2ABF" w:rsidRDefault="000B2ABF" w:rsidP="0002010C">
            <w:pPr>
              <w:spacing w:after="0" w:line="240" w:lineRule="auto"/>
              <w:rPr>
                <w:sz w:val="24"/>
                <w:szCs w:val="24"/>
                <w:lang w:val="pt-BR"/>
              </w:rPr>
            </w:pPr>
          </w:p>
        </w:tc>
        <w:tc>
          <w:tcPr>
            <w:tcW w:w="1276" w:type="dxa"/>
          </w:tcPr>
          <w:p w:rsidR="000B2ABF" w:rsidRDefault="000B2ABF" w:rsidP="0002010C">
            <w:pPr>
              <w:spacing w:after="0" w:line="240" w:lineRule="auto"/>
              <w:rPr>
                <w:sz w:val="24"/>
                <w:szCs w:val="24"/>
                <w:lang w:val="pt-BR"/>
              </w:rPr>
            </w:pPr>
          </w:p>
        </w:tc>
        <w:tc>
          <w:tcPr>
            <w:tcW w:w="1559" w:type="dxa"/>
          </w:tcPr>
          <w:p w:rsidR="000B2ABF" w:rsidRDefault="000B2ABF" w:rsidP="0002010C">
            <w:pPr>
              <w:spacing w:after="0" w:line="240" w:lineRule="auto"/>
              <w:rPr>
                <w:sz w:val="24"/>
                <w:szCs w:val="24"/>
                <w:lang w:val="pt-BR"/>
              </w:rPr>
            </w:pPr>
          </w:p>
        </w:tc>
      </w:tr>
      <w:tr w:rsidR="000B2ABF">
        <w:tc>
          <w:tcPr>
            <w:tcW w:w="663" w:type="dxa"/>
          </w:tcPr>
          <w:p w:rsidR="000B2ABF" w:rsidRDefault="008022B0" w:rsidP="0002010C">
            <w:pPr>
              <w:spacing w:after="0" w:line="240" w:lineRule="auto"/>
              <w:jc w:val="center"/>
              <w:rPr>
                <w:sz w:val="24"/>
                <w:szCs w:val="24"/>
                <w:lang w:val="pt-BR"/>
              </w:rPr>
            </w:pPr>
            <w:r>
              <w:rPr>
                <w:sz w:val="24"/>
                <w:szCs w:val="24"/>
                <w:lang w:val="pt-BR"/>
              </w:rPr>
              <w:t>2</w:t>
            </w:r>
          </w:p>
        </w:tc>
        <w:tc>
          <w:tcPr>
            <w:tcW w:w="2564" w:type="dxa"/>
          </w:tcPr>
          <w:p w:rsidR="000B2ABF" w:rsidRDefault="000B2ABF" w:rsidP="0002010C">
            <w:pPr>
              <w:spacing w:after="0" w:line="240" w:lineRule="auto"/>
              <w:rPr>
                <w:sz w:val="24"/>
                <w:szCs w:val="24"/>
                <w:lang w:val="pt-BR"/>
              </w:rPr>
            </w:pPr>
          </w:p>
        </w:tc>
        <w:tc>
          <w:tcPr>
            <w:tcW w:w="2284" w:type="dxa"/>
          </w:tcPr>
          <w:p w:rsidR="000B2ABF" w:rsidRDefault="000B2ABF" w:rsidP="0002010C">
            <w:pPr>
              <w:spacing w:after="0" w:line="240" w:lineRule="auto"/>
              <w:rPr>
                <w:sz w:val="24"/>
                <w:szCs w:val="24"/>
                <w:lang w:val="pt-BR"/>
              </w:rPr>
            </w:pPr>
          </w:p>
        </w:tc>
        <w:tc>
          <w:tcPr>
            <w:tcW w:w="1685" w:type="dxa"/>
          </w:tcPr>
          <w:p w:rsidR="000B2ABF" w:rsidRDefault="000B2ABF" w:rsidP="0002010C">
            <w:pPr>
              <w:spacing w:after="0" w:line="240" w:lineRule="auto"/>
              <w:rPr>
                <w:sz w:val="24"/>
                <w:szCs w:val="24"/>
                <w:lang w:val="pt-BR"/>
              </w:rPr>
            </w:pPr>
          </w:p>
        </w:tc>
        <w:tc>
          <w:tcPr>
            <w:tcW w:w="1418" w:type="dxa"/>
          </w:tcPr>
          <w:p w:rsidR="000B2ABF" w:rsidRDefault="000B2ABF" w:rsidP="0002010C">
            <w:pPr>
              <w:spacing w:after="0" w:line="240" w:lineRule="auto"/>
              <w:rPr>
                <w:sz w:val="24"/>
                <w:szCs w:val="24"/>
                <w:lang w:val="pt-BR"/>
              </w:rPr>
            </w:pPr>
          </w:p>
        </w:tc>
        <w:tc>
          <w:tcPr>
            <w:tcW w:w="1701" w:type="dxa"/>
          </w:tcPr>
          <w:p w:rsidR="000B2ABF" w:rsidRDefault="000B2ABF" w:rsidP="0002010C">
            <w:pPr>
              <w:spacing w:after="0" w:line="240" w:lineRule="auto"/>
              <w:rPr>
                <w:sz w:val="24"/>
                <w:szCs w:val="24"/>
                <w:lang w:val="pt-BR"/>
              </w:rPr>
            </w:pPr>
          </w:p>
        </w:tc>
        <w:tc>
          <w:tcPr>
            <w:tcW w:w="1275" w:type="dxa"/>
          </w:tcPr>
          <w:p w:rsidR="000B2ABF" w:rsidRDefault="000B2ABF" w:rsidP="0002010C">
            <w:pPr>
              <w:spacing w:after="0" w:line="240" w:lineRule="auto"/>
              <w:rPr>
                <w:sz w:val="24"/>
                <w:szCs w:val="24"/>
                <w:lang w:val="pt-BR"/>
              </w:rPr>
            </w:pPr>
          </w:p>
        </w:tc>
        <w:tc>
          <w:tcPr>
            <w:tcW w:w="1276" w:type="dxa"/>
          </w:tcPr>
          <w:p w:rsidR="000B2ABF" w:rsidRDefault="000B2ABF" w:rsidP="0002010C">
            <w:pPr>
              <w:spacing w:after="0" w:line="240" w:lineRule="auto"/>
              <w:rPr>
                <w:sz w:val="24"/>
                <w:szCs w:val="24"/>
                <w:lang w:val="pt-BR"/>
              </w:rPr>
            </w:pPr>
          </w:p>
        </w:tc>
        <w:tc>
          <w:tcPr>
            <w:tcW w:w="1559" w:type="dxa"/>
          </w:tcPr>
          <w:p w:rsidR="000B2ABF" w:rsidRDefault="000B2ABF" w:rsidP="0002010C">
            <w:pPr>
              <w:spacing w:after="0" w:line="240" w:lineRule="auto"/>
              <w:rPr>
                <w:sz w:val="24"/>
                <w:szCs w:val="24"/>
                <w:lang w:val="pt-BR"/>
              </w:rPr>
            </w:pPr>
          </w:p>
        </w:tc>
      </w:tr>
      <w:tr w:rsidR="000B2ABF">
        <w:tc>
          <w:tcPr>
            <w:tcW w:w="663" w:type="dxa"/>
          </w:tcPr>
          <w:p w:rsidR="000B2ABF" w:rsidRDefault="008022B0" w:rsidP="0002010C">
            <w:pPr>
              <w:spacing w:after="0" w:line="240" w:lineRule="auto"/>
              <w:jc w:val="center"/>
              <w:rPr>
                <w:sz w:val="24"/>
                <w:szCs w:val="24"/>
                <w:lang w:val="pt-BR"/>
              </w:rPr>
            </w:pPr>
            <w:r>
              <w:rPr>
                <w:sz w:val="24"/>
                <w:szCs w:val="24"/>
                <w:lang w:val="pt-BR"/>
              </w:rPr>
              <w:t>...</w:t>
            </w:r>
          </w:p>
        </w:tc>
        <w:tc>
          <w:tcPr>
            <w:tcW w:w="2564" w:type="dxa"/>
          </w:tcPr>
          <w:p w:rsidR="000B2ABF" w:rsidRDefault="000B2ABF" w:rsidP="0002010C">
            <w:pPr>
              <w:spacing w:after="0" w:line="240" w:lineRule="auto"/>
              <w:rPr>
                <w:sz w:val="24"/>
                <w:szCs w:val="24"/>
                <w:lang w:val="pt-BR"/>
              </w:rPr>
            </w:pPr>
          </w:p>
        </w:tc>
        <w:tc>
          <w:tcPr>
            <w:tcW w:w="2284" w:type="dxa"/>
          </w:tcPr>
          <w:p w:rsidR="000B2ABF" w:rsidRDefault="000B2ABF" w:rsidP="0002010C">
            <w:pPr>
              <w:spacing w:after="0" w:line="240" w:lineRule="auto"/>
              <w:rPr>
                <w:sz w:val="24"/>
                <w:szCs w:val="24"/>
                <w:lang w:val="pt-BR"/>
              </w:rPr>
            </w:pPr>
          </w:p>
        </w:tc>
        <w:tc>
          <w:tcPr>
            <w:tcW w:w="1685" w:type="dxa"/>
          </w:tcPr>
          <w:p w:rsidR="000B2ABF" w:rsidRDefault="000B2ABF" w:rsidP="0002010C">
            <w:pPr>
              <w:spacing w:after="0" w:line="240" w:lineRule="auto"/>
              <w:rPr>
                <w:sz w:val="24"/>
                <w:szCs w:val="24"/>
                <w:lang w:val="pt-BR"/>
              </w:rPr>
            </w:pPr>
          </w:p>
        </w:tc>
        <w:tc>
          <w:tcPr>
            <w:tcW w:w="1418" w:type="dxa"/>
          </w:tcPr>
          <w:p w:rsidR="000B2ABF" w:rsidRDefault="000B2ABF" w:rsidP="0002010C">
            <w:pPr>
              <w:spacing w:after="0" w:line="240" w:lineRule="auto"/>
              <w:rPr>
                <w:sz w:val="24"/>
                <w:szCs w:val="24"/>
                <w:lang w:val="pt-BR"/>
              </w:rPr>
            </w:pPr>
          </w:p>
        </w:tc>
        <w:tc>
          <w:tcPr>
            <w:tcW w:w="1701" w:type="dxa"/>
          </w:tcPr>
          <w:p w:rsidR="000B2ABF" w:rsidRDefault="000B2ABF" w:rsidP="0002010C">
            <w:pPr>
              <w:spacing w:after="0" w:line="240" w:lineRule="auto"/>
              <w:rPr>
                <w:sz w:val="24"/>
                <w:szCs w:val="24"/>
                <w:lang w:val="pt-BR"/>
              </w:rPr>
            </w:pPr>
          </w:p>
        </w:tc>
        <w:tc>
          <w:tcPr>
            <w:tcW w:w="1275" w:type="dxa"/>
          </w:tcPr>
          <w:p w:rsidR="000B2ABF" w:rsidRDefault="000B2ABF" w:rsidP="0002010C">
            <w:pPr>
              <w:spacing w:after="0" w:line="240" w:lineRule="auto"/>
              <w:rPr>
                <w:sz w:val="24"/>
                <w:szCs w:val="24"/>
                <w:lang w:val="pt-BR"/>
              </w:rPr>
            </w:pPr>
          </w:p>
        </w:tc>
        <w:tc>
          <w:tcPr>
            <w:tcW w:w="1276" w:type="dxa"/>
          </w:tcPr>
          <w:p w:rsidR="000B2ABF" w:rsidRDefault="000B2ABF" w:rsidP="0002010C">
            <w:pPr>
              <w:spacing w:after="0" w:line="240" w:lineRule="auto"/>
              <w:rPr>
                <w:sz w:val="24"/>
                <w:szCs w:val="24"/>
                <w:lang w:val="pt-BR"/>
              </w:rPr>
            </w:pPr>
          </w:p>
        </w:tc>
        <w:tc>
          <w:tcPr>
            <w:tcW w:w="1559" w:type="dxa"/>
          </w:tcPr>
          <w:p w:rsidR="000B2ABF" w:rsidRDefault="000B2ABF" w:rsidP="0002010C">
            <w:pPr>
              <w:spacing w:after="0" w:line="240" w:lineRule="auto"/>
              <w:rPr>
                <w:sz w:val="24"/>
                <w:szCs w:val="24"/>
                <w:lang w:val="pt-BR"/>
              </w:rPr>
            </w:pPr>
          </w:p>
        </w:tc>
      </w:tr>
      <w:tr w:rsidR="000B2ABF">
        <w:tc>
          <w:tcPr>
            <w:tcW w:w="663" w:type="dxa"/>
          </w:tcPr>
          <w:p w:rsidR="000B2ABF" w:rsidRDefault="000B2ABF" w:rsidP="0002010C">
            <w:pPr>
              <w:spacing w:after="0" w:line="240" w:lineRule="auto"/>
              <w:jc w:val="center"/>
              <w:rPr>
                <w:b/>
                <w:bCs/>
                <w:sz w:val="24"/>
                <w:szCs w:val="24"/>
                <w:lang w:val="pt-BR"/>
              </w:rPr>
            </w:pPr>
          </w:p>
        </w:tc>
        <w:tc>
          <w:tcPr>
            <w:tcW w:w="2564" w:type="dxa"/>
          </w:tcPr>
          <w:p w:rsidR="000B2ABF" w:rsidRDefault="008022B0" w:rsidP="0002010C">
            <w:pPr>
              <w:spacing w:after="0" w:line="240" w:lineRule="auto"/>
              <w:rPr>
                <w:b/>
                <w:bCs/>
                <w:sz w:val="24"/>
                <w:szCs w:val="24"/>
                <w:lang w:val="pt-BR"/>
              </w:rPr>
            </w:pPr>
            <w:r>
              <w:rPr>
                <w:b/>
                <w:bCs/>
                <w:sz w:val="24"/>
                <w:szCs w:val="24"/>
                <w:lang w:val="pt-BR"/>
              </w:rPr>
              <w:t>Tổng cộng</w:t>
            </w:r>
          </w:p>
        </w:tc>
        <w:tc>
          <w:tcPr>
            <w:tcW w:w="2284" w:type="dxa"/>
          </w:tcPr>
          <w:p w:rsidR="000B2ABF" w:rsidRDefault="000B2ABF" w:rsidP="0002010C">
            <w:pPr>
              <w:spacing w:after="0" w:line="240" w:lineRule="auto"/>
              <w:rPr>
                <w:b/>
                <w:bCs/>
                <w:sz w:val="24"/>
                <w:szCs w:val="24"/>
                <w:lang w:val="pt-BR"/>
              </w:rPr>
            </w:pPr>
          </w:p>
        </w:tc>
        <w:tc>
          <w:tcPr>
            <w:tcW w:w="1685" w:type="dxa"/>
          </w:tcPr>
          <w:p w:rsidR="000B2ABF" w:rsidRDefault="000B2ABF" w:rsidP="0002010C">
            <w:pPr>
              <w:spacing w:after="0" w:line="240" w:lineRule="auto"/>
              <w:rPr>
                <w:b/>
                <w:bCs/>
                <w:sz w:val="24"/>
                <w:szCs w:val="24"/>
                <w:lang w:val="pt-BR"/>
              </w:rPr>
            </w:pPr>
          </w:p>
        </w:tc>
        <w:tc>
          <w:tcPr>
            <w:tcW w:w="1418" w:type="dxa"/>
          </w:tcPr>
          <w:p w:rsidR="000B2ABF" w:rsidRDefault="000B2ABF" w:rsidP="0002010C">
            <w:pPr>
              <w:spacing w:after="0" w:line="240" w:lineRule="auto"/>
              <w:rPr>
                <w:b/>
                <w:bCs/>
                <w:sz w:val="24"/>
                <w:szCs w:val="24"/>
                <w:lang w:val="pt-BR"/>
              </w:rPr>
            </w:pPr>
          </w:p>
        </w:tc>
        <w:tc>
          <w:tcPr>
            <w:tcW w:w="1701" w:type="dxa"/>
          </w:tcPr>
          <w:p w:rsidR="000B2ABF" w:rsidRDefault="000B2ABF" w:rsidP="0002010C">
            <w:pPr>
              <w:spacing w:after="0" w:line="240" w:lineRule="auto"/>
              <w:rPr>
                <w:b/>
                <w:bCs/>
                <w:sz w:val="24"/>
                <w:szCs w:val="24"/>
                <w:lang w:val="pt-BR"/>
              </w:rPr>
            </w:pPr>
          </w:p>
        </w:tc>
        <w:tc>
          <w:tcPr>
            <w:tcW w:w="1275" w:type="dxa"/>
          </w:tcPr>
          <w:p w:rsidR="000B2ABF" w:rsidRDefault="000B2ABF" w:rsidP="0002010C">
            <w:pPr>
              <w:spacing w:after="0" w:line="240" w:lineRule="auto"/>
              <w:rPr>
                <w:b/>
                <w:bCs/>
                <w:sz w:val="24"/>
                <w:szCs w:val="24"/>
                <w:lang w:val="pt-BR"/>
              </w:rPr>
            </w:pPr>
          </w:p>
        </w:tc>
        <w:tc>
          <w:tcPr>
            <w:tcW w:w="1276" w:type="dxa"/>
          </w:tcPr>
          <w:p w:rsidR="000B2ABF" w:rsidRDefault="000B2ABF" w:rsidP="0002010C">
            <w:pPr>
              <w:spacing w:after="0" w:line="240" w:lineRule="auto"/>
              <w:rPr>
                <w:b/>
                <w:bCs/>
                <w:sz w:val="24"/>
                <w:szCs w:val="24"/>
                <w:lang w:val="pt-BR"/>
              </w:rPr>
            </w:pPr>
          </w:p>
        </w:tc>
        <w:tc>
          <w:tcPr>
            <w:tcW w:w="1559" w:type="dxa"/>
          </w:tcPr>
          <w:p w:rsidR="000B2ABF" w:rsidRDefault="000B2ABF" w:rsidP="0002010C">
            <w:pPr>
              <w:spacing w:after="0" w:line="240" w:lineRule="auto"/>
              <w:rPr>
                <w:b/>
                <w:bCs/>
                <w:sz w:val="24"/>
                <w:szCs w:val="24"/>
                <w:lang w:val="pt-BR"/>
              </w:rPr>
            </w:pPr>
          </w:p>
        </w:tc>
      </w:tr>
    </w:tbl>
    <w:p w:rsidR="000B2ABF" w:rsidRDefault="008022B0" w:rsidP="0002010C">
      <w:pPr>
        <w:spacing w:after="0" w:line="240" w:lineRule="auto"/>
        <w:rPr>
          <w:sz w:val="26"/>
          <w:szCs w:val="26"/>
          <w:lang w:val="pt-BR"/>
        </w:rPr>
      </w:pPr>
      <w:r>
        <w:rPr>
          <w:sz w:val="26"/>
          <w:szCs w:val="26"/>
          <w:lang w:val="pt-BR"/>
        </w:rPr>
        <w:t>Giá trên là giá đã bao gồm thuế và các loại phí</w:t>
      </w:r>
      <w:r w:rsidR="00E57EA9">
        <w:rPr>
          <w:sz w:val="26"/>
          <w:szCs w:val="26"/>
          <w:lang w:val="pt-BR"/>
        </w:rPr>
        <w:t xml:space="preserve"> </w:t>
      </w:r>
    </w:p>
    <w:p w:rsidR="000B2ABF" w:rsidRDefault="008022B0" w:rsidP="0002010C">
      <w:pPr>
        <w:spacing w:after="0" w:line="240" w:lineRule="auto"/>
        <w:rPr>
          <w:sz w:val="26"/>
          <w:szCs w:val="26"/>
          <w:lang w:val="pt-BR"/>
        </w:rPr>
      </w:pPr>
      <w:r>
        <w:rPr>
          <w:sz w:val="26"/>
          <w:szCs w:val="26"/>
          <w:lang w:val="pt-BR"/>
        </w:rPr>
        <w:t>Các điều khoản:</w:t>
      </w:r>
    </w:p>
    <w:p w:rsidR="000B2ABF" w:rsidRDefault="008022B0" w:rsidP="0002010C">
      <w:pPr>
        <w:spacing w:after="0" w:line="240" w:lineRule="auto"/>
        <w:rPr>
          <w:sz w:val="26"/>
          <w:szCs w:val="26"/>
          <w:lang w:val="pt-BR"/>
        </w:rPr>
      </w:pPr>
      <w:r>
        <w:rPr>
          <w:sz w:val="26"/>
          <w:szCs w:val="26"/>
          <w:lang w:val="pt-BR"/>
        </w:rPr>
        <w:t>- Hàng mới 100 %</w:t>
      </w:r>
    </w:p>
    <w:p w:rsidR="000B2ABF" w:rsidRDefault="008022B0" w:rsidP="0002010C">
      <w:pPr>
        <w:spacing w:after="0" w:line="240" w:lineRule="auto"/>
        <w:jc w:val="both"/>
        <w:rPr>
          <w:sz w:val="26"/>
          <w:szCs w:val="26"/>
          <w:lang w:val="nl-NL"/>
        </w:rPr>
      </w:pPr>
      <w:r>
        <w:rPr>
          <w:sz w:val="26"/>
          <w:szCs w:val="26"/>
          <w:lang w:val="pt-BR"/>
        </w:rPr>
        <w:t xml:space="preserve">- Địa điểm giao hàng: </w:t>
      </w:r>
      <w:r>
        <w:rPr>
          <w:sz w:val="26"/>
          <w:szCs w:val="26"/>
          <w:lang w:val="nl-NL"/>
        </w:rPr>
        <w:t>Bệnh viện đa khoa thị xã Kỳ Anh, TDP Hung Hoà, phường Hưng Trí, Thị xã Kỳ Anh, tỉnh Hà Tĩnh.</w:t>
      </w:r>
    </w:p>
    <w:p w:rsidR="000B2ABF" w:rsidRDefault="008022B0" w:rsidP="0002010C">
      <w:pPr>
        <w:spacing w:after="0" w:line="240" w:lineRule="auto"/>
        <w:rPr>
          <w:sz w:val="26"/>
          <w:szCs w:val="26"/>
          <w:lang w:val="nl-NL"/>
        </w:rPr>
      </w:pPr>
      <w:r>
        <w:rPr>
          <w:sz w:val="26"/>
          <w:szCs w:val="26"/>
          <w:lang w:val="nl-NL"/>
        </w:rPr>
        <w:t>- Các điều khoản khác (nếu có)</w:t>
      </w:r>
    </w:p>
    <w:p w:rsidR="000B2ABF" w:rsidRDefault="008022B0" w:rsidP="0002010C">
      <w:pPr>
        <w:spacing w:after="0" w:line="240" w:lineRule="auto"/>
        <w:rPr>
          <w:sz w:val="26"/>
          <w:szCs w:val="26"/>
          <w:lang w:val="nl-NL"/>
        </w:rPr>
      </w:pPr>
      <w:r>
        <w:rPr>
          <w:sz w:val="26"/>
          <w:szCs w:val="26"/>
          <w:lang w:val="nl-NL"/>
        </w:rPr>
        <w:t>- Thời gian giao hàng:</w:t>
      </w:r>
    </w:p>
    <w:p w:rsidR="000B2ABF" w:rsidRDefault="008022B0" w:rsidP="0002010C">
      <w:pPr>
        <w:spacing w:after="0" w:line="240" w:lineRule="auto"/>
        <w:rPr>
          <w:sz w:val="26"/>
          <w:szCs w:val="26"/>
          <w:lang w:val="nl-NL"/>
        </w:rPr>
      </w:pPr>
      <w:r>
        <w:rPr>
          <w:sz w:val="26"/>
          <w:szCs w:val="26"/>
          <w:lang w:val="nl-NL"/>
        </w:rPr>
        <w:t>- Phương thức thanh toán:</w:t>
      </w:r>
    </w:p>
    <w:p w:rsidR="000B2ABF" w:rsidRDefault="008022B0" w:rsidP="0002010C">
      <w:pPr>
        <w:spacing w:after="0" w:line="240" w:lineRule="auto"/>
        <w:rPr>
          <w:sz w:val="26"/>
          <w:szCs w:val="26"/>
          <w:lang w:val="nl-NL"/>
        </w:rPr>
      </w:pPr>
      <w:r>
        <w:rPr>
          <w:sz w:val="26"/>
          <w:szCs w:val="26"/>
          <w:lang w:val="nl-NL"/>
        </w:rPr>
        <w:t>Báo giá trên có hiệu lự</w:t>
      </w:r>
      <w:r w:rsidR="00723A64">
        <w:rPr>
          <w:sz w:val="26"/>
          <w:szCs w:val="26"/>
          <w:lang w:val="nl-NL"/>
        </w:rPr>
        <w:t>c trong vòng 60</w:t>
      </w:r>
      <w:r>
        <w:rPr>
          <w:sz w:val="26"/>
          <w:szCs w:val="26"/>
          <w:lang w:val="nl-NL"/>
        </w:rPr>
        <w:t xml:space="preserve"> ngày kể từ ngày ký.</w:t>
      </w:r>
      <w:r w:rsidR="00F36837">
        <w:rPr>
          <w:sz w:val="26"/>
          <w:szCs w:val="26"/>
          <w:lang w:val="nl-NL"/>
        </w:rPr>
        <w:t>/.</w:t>
      </w:r>
    </w:p>
    <w:p w:rsidR="0002010C" w:rsidRPr="00F36837" w:rsidRDefault="00F36837" w:rsidP="0002010C">
      <w:pPr>
        <w:spacing w:after="0" w:line="240" w:lineRule="auto"/>
        <w:jc w:val="center"/>
        <w:rPr>
          <w:i/>
          <w:sz w:val="26"/>
          <w:szCs w:val="26"/>
          <w:lang w:val="nl-NL"/>
        </w:rPr>
      </w:pPr>
      <w:r>
        <w:rPr>
          <w:i/>
          <w:sz w:val="26"/>
          <w:szCs w:val="26"/>
          <w:lang w:val="nl-NL"/>
        </w:rPr>
        <w:t xml:space="preserve">                                                                      ........................, </w:t>
      </w:r>
      <w:r w:rsidRPr="00F36837">
        <w:rPr>
          <w:i/>
          <w:sz w:val="26"/>
          <w:szCs w:val="26"/>
          <w:lang w:val="nl-NL"/>
        </w:rPr>
        <w:t xml:space="preserve">Ngày   </w:t>
      </w:r>
      <w:r w:rsidR="00723A64">
        <w:rPr>
          <w:i/>
          <w:sz w:val="26"/>
          <w:szCs w:val="26"/>
          <w:lang w:val="nl-NL"/>
        </w:rPr>
        <w:t xml:space="preserve"> </w:t>
      </w:r>
      <w:r w:rsidR="00257A9E">
        <w:rPr>
          <w:i/>
          <w:sz w:val="26"/>
          <w:szCs w:val="26"/>
          <w:lang w:val="nl-NL"/>
        </w:rPr>
        <w:t xml:space="preserve">  </w:t>
      </w:r>
      <w:r w:rsidRPr="00F36837">
        <w:rPr>
          <w:i/>
          <w:sz w:val="26"/>
          <w:szCs w:val="26"/>
          <w:lang w:val="nl-NL"/>
        </w:rPr>
        <w:t xml:space="preserve"> tháng </w:t>
      </w:r>
      <w:r w:rsidR="007E324D">
        <w:rPr>
          <w:i/>
          <w:sz w:val="26"/>
          <w:szCs w:val="26"/>
          <w:lang w:val="nl-NL"/>
        </w:rPr>
        <w:t>4</w:t>
      </w:r>
      <w:r w:rsidR="00723A64">
        <w:rPr>
          <w:i/>
          <w:sz w:val="26"/>
          <w:szCs w:val="26"/>
          <w:lang w:val="nl-NL"/>
        </w:rPr>
        <w:t xml:space="preserve"> </w:t>
      </w:r>
      <w:r w:rsidRPr="00F36837">
        <w:rPr>
          <w:i/>
          <w:sz w:val="26"/>
          <w:szCs w:val="26"/>
          <w:lang w:val="nl-NL"/>
        </w:rPr>
        <w:t xml:space="preserve"> năm 202</w:t>
      </w:r>
      <w:r w:rsidR="00723A64">
        <w:rPr>
          <w:i/>
          <w:sz w:val="26"/>
          <w:szCs w:val="26"/>
          <w:lang w:val="nl-NL"/>
        </w:rPr>
        <w:t>5</w:t>
      </w:r>
      <w:r w:rsidR="008022B0" w:rsidRPr="00F36837">
        <w:rPr>
          <w:i/>
          <w:sz w:val="26"/>
          <w:szCs w:val="26"/>
          <w:lang w:val="nl-NL"/>
        </w:rPr>
        <w:t xml:space="preserve">                                                           </w:t>
      </w:r>
    </w:p>
    <w:p w:rsidR="000B2ABF" w:rsidRDefault="00F36837" w:rsidP="0002010C">
      <w:pPr>
        <w:spacing w:after="0" w:line="240" w:lineRule="auto"/>
        <w:jc w:val="center"/>
        <w:rPr>
          <w:b/>
          <w:sz w:val="26"/>
          <w:szCs w:val="26"/>
          <w:lang w:val="nl-NL"/>
        </w:rPr>
      </w:pPr>
      <w:r>
        <w:rPr>
          <w:b/>
          <w:sz w:val="26"/>
          <w:szCs w:val="26"/>
          <w:lang w:val="nl-NL"/>
        </w:rPr>
        <w:t xml:space="preserve">                                                                                        </w:t>
      </w:r>
      <w:r w:rsidR="008022B0">
        <w:rPr>
          <w:b/>
          <w:sz w:val="26"/>
          <w:szCs w:val="26"/>
          <w:lang w:val="nl-NL"/>
        </w:rPr>
        <w:t>ĐẠI DIỆN HỢP PHÁP CỦA ĐƠN VỊ BÁO GIÁ</w:t>
      </w:r>
    </w:p>
    <w:p w:rsidR="000B2ABF" w:rsidRPr="00EB14B7" w:rsidRDefault="000B2ABF">
      <w:pPr>
        <w:jc w:val="center"/>
        <w:rPr>
          <w:lang w:val="nl-NL"/>
        </w:rPr>
      </w:pPr>
    </w:p>
    <w:sectPr w:rsidR="000B2ABF" w:rsidRPr="00EB14B7">
      <w:pgSz w:w="16838" w:h="11906" w:orient="landscape" w:code="9"/>
      <w:pgMar w:top="1304" w:right="1134" w:bottom="1134"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3DD" w:rsidRDefault="00C043DD">
      <w:pPr>
        <w:spacing w:after="0" w:line="240" w:lineRule="auto"/>
      </w:pPr>
      <w:r>
        <w:separator/>
      </w:r>
    </w:p>
  </w:endnote>
  <w:endnote w:type="continuationSeparator" w:id="0">
    <w:p w:rsidR="00C043DD" w:rsidRDefault="00C04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ABF" w:rsidRDefault="008022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B2ABF" w:rsidRDefault="000B2AB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ABF" w:rsidRDefault="000B2ABF">
    <w:pPr>
      <w:pStyle w:val="Footer"/>
      <w:ind w:right="360"/>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3DD" w:rsidRDefault="00C043DD">
      <w:pPr>
        <w:spacing w:after="0" w:line="240" w:lineRule="auto"/>
      </w:pPr>
      <w:r>
        <w:separator/>
      </w:r>
    </w:p>
  </w:footnote>
  <w:footnote w:type="continuationSeparator" w:id="0">
    <w:p w:rsidR="00C043DD" w:rsidRDefault="00C043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50D47"/>
    <w:multiLevelType w:val="hybridMultilevel"/>
    <w:tmpl w:val="0A64DA88"/>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506"/>
        </w:tabs>
        <w:ind w:left="1506" w:hanging="360"/>
      </w:pPr>
    </w:lvl>
    <w:lvl w:ilvl="2" w:tplc="4809001B" w:tentative="1">
      <w:start w:val="1"/>
      <w:numFmt w:val="lowerRoman"/>
      <w:lvlText w:val="%3."/>
      <w:lvlJc w:val="right"/>
      <w:pPr>
        <w:tabs>
          <w:tab w:val="num" w:pos="2226"/>
        </w:tabs>
        <w:ind w:left="2226" w:hanging="180"/>
      </w:pPr>
    </w:lvl>
    <w:lvl w:ilvl="3" w:tplc="4809000F" w:tentative="1">
      <w:start w:val="1"/>
      <w:numFmt w:val="decimal"/>
      <w:lvlText w:val="%4."/>
      <w:lvlJc w:val="left"/>
      <w:pPr>
        <w:tabs>
          <w:tab w:val="num" w:pos="2946"/>
        </w:tabs>
        <w:ind w:left="2946" w:hanging="360"/>
      </w:pPr>
    </w:lvl>
    <w:lvl w:ilvl="4" w:tplc="48090019" w:tentative="1">
      <w:start w:val="1"/>
      <w:numFmt w:val="lowerLetter"/>
      <w:lvlText w:val="%5."/>
      <w:lvlJc w:val="left"/>
      <w:pPr>
        <w:tabs>
          <w:tab w:val="num" w:pos="3666"/>
        </w:tabs>
        <w:ind w:left="3666" w:hanging="360"/>
      </w:pPr>
    </w:lvl>
    <w:lvl w:ilvl="5" w:tplc="4809001B" w:tentative="1">
      <w:start w:val="1"/>
      <w:numFmt w:val="lowerRoman"/>
      <w:lvlText w:val="%6."/>
      <w:lvlJc w:val="right"/>
      <w:pPr>
        <w:tabs>
          <w:tab w:val="num" w:pos="4386"/>
        </w:tabs>
        <w:ind w:left="4386" w:hanging="180"/>
      </w:pPr>
    </w:lvl>
    <w:lvl w:ilvl="6" w:tplc="4809000F" w:tentative="1">
      <w:start w:val="1"/>
      <w:numFmt w:val="decimal"/>
      <w:lvlText w:val="%7."/>
      <w:lvlJc w:val="left"/>
      <w:pPr>
        <w:tabs>
          <w:tab w:val="num" w:pos="5106"/>
        </w:tabs>
        <w:ind w:left="5106" w:hanging="360"/>
      </w:pPr>
    </w:lvl>
    <w:lvl w:ilvl="7" w:tplc="48090019" w:tentative="1">
      <w:start w:val="1"/>
      <w:numFmt w:val="lowerLetter"/>
      <w:lvlText w:val="%8."/>
      <w:lvlJc w:val="left"/>
      <w:pPr>
        <w:tabs>
          <w:tab w:val="num" w:pos="5826"/>
        </w:tabs>
        <w:ind w:left="5826" w:hanging="360"/>
      </w:pPr>
    </w:lvl>
    <w:lvl w:ilvl="8" w:tplc="4809001B" w:tentative="1">
      <w:start w:val="1"/>
      <w:numFmt w:val="lowerRoman"/>
      <w:lvlText w:val="%9."/>
      <w:lvlJc w:val="right"/>
      <w:pPr>
        <w:tabs>
          <w:tab w:val="num" w:pos="6546"/>
        </w:tabs>
        <w:ind w:left="6546" w:hanging="180"/>
      </w:pPr>
    </w:lvl>
  </w:abstractNum>
  <w:abstractNum w:abstractNumId="1">
    <w:nsid w:val="17363ACA"/>
    <w:multiLevelType w:val="hybridMultilevel"/>
    <w:tmpl w:val="ACE8DDBC"/>
    <w:lvl w:ilvl="0" w:tplc="06C27D2E">
      <w:start w:val="1"/>
      <w:numFmt w:val="upp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nsid w:val="26652EAC"/>
    <w:multiLevelType w:val="hybridMultilevel"/>
    <w:tmpl w:val="D9E4A486"/>
    <w:lvl w:ilvl="0" w:tplc="DD023B36">
      <w:start w:val="1"/>
      <w:numFmt w:val="decimal"/>
      <w:lvlText w:val="%1."/>
      <w:lvlJc w:val="left"/>
      <w:pPr>
        <w:ind w:left="1647" w:hanging="36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3">
    <w:nsid w:val="2F2016FB"/>
    <w:multiLevelType w:val="hybridMultilevel"/>
    <w:tmpl w:val="9B4AF60A"/>
    <w:lvl w:ilvl="0" w:tplc="76204662">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CE903BF"/>
    <w:multiLevelType w:val="hybridMultilevel"/>
    <w:tmpl w:val="1CB6E844"/>
    <w:lvl w:ilvl="0" w:tplc="CA746E8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FBE2FB5"/>
    <w:multiLevelType w:val="hybridMultilevel"/>
    <w:tmpl w:val="E1B69A04"/>
    <w:lvl w:ilvl="0" w:tplc="7E40D974">
      <w:start w:val="1"/>
      <w:numFmt w:val="decimal"/>
      <w:lvlText w:val="%1."/>
      <w:lvlJc w:val="left"/>
      <w:pPr>
        <w:ind w:left="1647" w:hanging="36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6">
    <w:nsid w:val="44AB229A"/>
    <w:multiLevelType w:val="hybridMultilevel"/>
    <w:tmpl w:val="5B88EBA4"/>
    <w:lvl w:ilvl="0" w:tplc="268AE0CA">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7">
    <w:nsid w:val="4F6E6484"/>
    <w:multiLevelType w:val="hybridMultilevel"/>
    <w:tmpl w:val="1B0843F0"/>
    <w:lvl w:ilvl="0" w:tplc="8C72671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0ED5117"/>
    <w:multiLevelType w:val="hybridMultilevel"/>
    <w:tmpl w:val="51967B5E"/>
    <w:lvl w:ilvl="0" w:tplc="27AE9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9925813"/>
    <w:multiLevelType w:val="hybridMultilevel"/>
    <w:tmpl w:val="487C18CC"/>
    <w:lvl w:ilvl="0" w:tplc="99A004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1C97A6B"/>
    <w:multiLevelType w:val="hybridMultilevel"/>
    <w:tmpl w:val="C3287C32"/>
    <w:lvl w:ilvl="0" w:tplc="F2623B70">
      <w:start w:val="1"/>
      <w:numFmt w:val="bullet"/>
      <w:lvlText w:val="-"/>
      <w:lvlJc w:val="left"/>
      <w:pPr>
        <w:ind w:left="2007" w:hanging="360"/>
      </w:pPr>
      <w:rPr>
        <w:rFonts w:ascii="Times New Roman" w:eastAsiaTheme="minorHAnsi" w:hAnsi="Times New Roman" w:cs="Times New Roman"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11">
    <w:nsid w:val="7FE13B90"/>
    <w:multiLevelType w:val="hybridMultilevel"/>
    <w:tmpl w:val="33BE6F0E"/>
    <w:lvl w:ilvl="0" w:tplc="54BADF04">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6"/>
  </w:num>
  <w:num w:numId="2">
    <w:abstractNumId w:val="8"/>
  </w:num>
  <w:num w:numId="3">
    <w:abstractNumId w:val="3"/>
  </w:num>
  <w:num w:numId="4">
    <w:abstractNumId w:val="9"/>
  </w:num>
  <w:num w:numId="5">
    <w:abstractNumId w:val="0"/>
  </w:num>
  <w:num w:numId="6">
    <w:abstractNumId w:val="7"/>
  </w:num>
  <w:num w:numId="7">
    <w:abstractNumId w:val="4"/>
  </w:num>
  <w:num w:numId="8">
    <w:abstractNumId w:val="1"/>
  </w:num>
  <w:num w:numId="9">
    <w:abstractNumId w:val="2"/>
  </w:num>
  <w:num w:numId="10">
    <w:abstractNumId w:val="10"/>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ABF"/>
    <w:rsid w:val="0002010C"/>
    <w:rsid w:val="00055251"/>
    <w:rsid w:val="00055E83"/>
    <w:rsid w:val="0005615E"/>
    <w:rsid w:val="000652BE"/>
    <w:rsid w:val="000934BE"/>
    <w:rsid w:val="000A1158"/>
    <w:rsid w:val="000B2ABF"/>
    <w:rsid w:val="000E2994"/>
    <w:rsid w:val="00123E15"/>
    <w:rsid w:val="0013221A"/>
    <w:rsid w:val="00170826"/>
    <w:rsid w:val="00174C0A"/>
    <w:rsid w:val="00253C9A"/>
    <w:rsid w:val="00257A9E"/>
    <w:rsid w:val="002C4CA1"/>
    <w:rsid w:val="00342F32"/>
    <w:rsid w:val="00376850"/>
    <w:rsid w:val="0039003D"/>
    <w:rsid w:val="003A404B"/>
    <w:rsid w:val="003C0D9C"/>
    <w:rsid w:val="003E14C8"/>
    <w:rsid w:val="003F256A"/>
    <w:rsid w:val="00465E58"/>
    <w:rsid w:val="00491F2B"/>
    <w:rsid w:val="00494CF2"/>
    <w:rsid w:val="00494DA0"/>
    <w:rsid w:val="004C5891"/>
    <w:rsid w:val="004F3779"/>
    <w:rsid w:val="00547CB2"/>
    <w:rsid w:val="00565AF6"/>
    <w:rsid w:val="005700A3"/>
    <w:rsid w:val="00573F07"/>
    <w:rsid w:val="00575E3F"/>
    <w:rsid w:val="0057751B"/>
    <w:rsid w:val="0058503D"/>
    <w:rsid w:val="005C542E"/>
    <w:rsid w:val="005E6F52"/>
    <w:rsid w:val="00605D88"/>
    <w:rsid w:val="00622EAD"/>
    <w:rsid w:val="00623D18"/>
    <w:rsid w:val="006263CC"/>
    <w:rsid w:val="00632753"/>
    <w:rsid w:val="00663B42"/>
    <w:rsid w:val="00684ED2"/>
    <w:rsid w:val="00696F12"/>
    <w:rsid w:val="006F1889"/>
    <w:rsid w:val="00723A64"/>
    <w:rsid w:val="0072504C"/>
    <w:rsid w:val="0078384A"/>
    <w:rsid w:val="007E324D"/>
    <w:rsid w:val="007E32D7"/>
    <w:rsid w:val="008022B0"/>
    <w:rsid w:val="00843FF6"/>
    <w:rsid w:val="0085113A"/>
    <w:rsid w:val="00924106"/>
    <w:rsid w:val="009F5DA3"/>
    <w:rsid w:val="00A00A5E"/>
    <w:rsid w:val="00A1034A"/>
    <w:rsid w:val="00A15CE0"/>
    <w:rsid w:val="00A246CD"/>
    <w:rsid w:val="00A56F39"/>
    <w:rsid w:val="00A82C56"/>
    <w:rsid w:val="00AB0053"/>
    <w:rsid w:val="00AF3791"/>
    <w:rsid w:val="00B05525"/>
    <w:rsid w:val="00B07BD9"/>
    <w:rsid w:val="00B30AC8"/>
    <w:rsid w:val="00B32F88"/>
    <w:rsid w:val="00B37830"/>
    <w:rsid w:val="00B73595"/>
    <w:rsid w:val="00B84499"/>
    <w:rsid w:val="00BB338A"/>
    <w:rsid w:val="00C004F6"/>
    <w:rsid w:val="00C043DD"/>
    <w:rsid w:val="00C16818"/>
    <w:rsid w:val="00C31DEE"/>
    <w:rsid w:val="00C47BB2"/>
    <w:rsid w:val="00CB068D"/>
    <w:rsid w:val="00CC1D2C"/>
    <w:rsid w:val="00D02D29"/>
    <w:rsid w:val="00D848A1"/>
    <w:rsid w:val="00D9680E"/>
    <w:rsid w:val="00DA6432"/>
    <w:rsid w:val="00DE2C14"/>
    <w:rsid w:val="00E13A56"/>
    <w:rsid w:val="00E1455C"/>
    <w:rsid w:val="00E24C34"/>
    <w:rsid w:val="00E32A92"/>
    <w:rsid w:val="00E57EA9"/>
    <w:rsid w:val="00E77CA2"/>
    <w:rsid w:val="00E9273D"/>
    <w:rsid w:val="00EB14B7"/>
    <w:rsid w:val="00EB39A2"/>
    <w:rsid w:val="00F07A31"/>
    <w:rsid w:val="00F33CEB"/>
    <w:rsid w:val="00F36837"/>
    <w:rsid w:val="00F37812"/>
    <w:rsid w:val="00FB71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keepLines/>
      <w:spacing w:before="480" w:after="0" w:line="240" w:lineRule="auto"/>
      <w:outlineLvl w:val="0"/>
    </w:pPr>
    <w:rPr>
      <w:rFonts w:asciiTheme="majorHAnsi" w:eastAsiaTheme="majorEastAsia" w:hAnsiTheme="majorHAnsi" w:cstheme="majorBidi"/>
      <w:b/>
      <w:bCs/>
      <w:color w:val="2F5496" w:themeColor="accent1" w:themeShade="BF"/>
      <w:szCs w:val="28"/>
    </w:rPr>
  </w:style>
  <w:style w:type="paragraph" w:styleId="Heading3">
    <w:name w:val="heading 3"/>
    <w:basedOn w:val="Normal"/>
    <w:next w:val="Normal"/>
    <w:link w:val="Heading3Char"/>
    <w:qFormat/>
    <w:pPr>
      <w:keepNext/>
      <w:spacing w:after="0" w:line="240" w:lineRule="auto"/>
      <w:jc w:val="center"/>
      <w:outlineLvl w:val="2"/>
    </w:pPr>
    <w:rPr>
      <w:rFonts w:ascii=".VnTimeH" w:eastAsia="Times New Roman" w:hAnsi=".VnTimeH" w:cs="Times New Roman"/>
      <w:b/>
      <w:bCs/>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rPr>
      <w:rFonts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Pr>
      <w:rFonts w:asciiTheme="majorHAnsi" w:eastAsiaTheme="majorEastAsia" w:hAnsiTheme="majorHAnsi" w:cstheme="majorBidi"/>
      <w:b/>
      <w:bCs/>
      <w:color w:val="2F5496" w:themeColor="accent1" w:themeShade="BF"/>
      <w:szCs w:val="28"/>
    </w:rPr>
  </w:style>
  <w:style w:type="character" w:customStyle="1" w:styleId="Heading3Char">
    <w:name w:val="Heading 3 Char"/>
    <w:basedOn w:val="DefaultParagraphFont"/>
    <w:link w:val="Heading3"/>
    <w:rPr>
      <w:rFonts w:ascii=".VnTimeH" w:eastAsia="Times New Roman" w:hAnsi=".VnTimeH" w:cs="Times New Roman"/>
      <w:b/>
      <w:bCs/>
      <w:szCs w:val="24"/>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PageNumber">
    <w:name w:val="page number"/>
    <w:basedOn w:val="DefaultParagraphFont"/>
  </w:style>
  <w:style w:type="paragraph" w:styleId="BodyTextIndent3">
    <w:name w:val="Body Text Indent 3"/>
    <w:basedOn w:val="Normal"/>
    <w:link w:val="BodyTextIndent3Char"/>
    <w:uiPriority w:val="99"/>
    <w:unhideWhenUsed/>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uiPriority w:val="99"/>
    <w:rPr>
      <w:rFonts w:ascii=".VnTime" w:eastAsia="Times New Roman" w:hAnsi=".VnTime" w:cs="Times New Roman"/>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Pr>
      <w:rFonts w:ascii="Times New Roman" w:hAnsi="Times New Roman" w:cs="Times New Roman" w:hint="default"/>
      <w:b w:val="0"/>
      <w:bCs w:val="0"/>
      <w:i w:val="0"/>
      <w:iCs w:val="0"/>
      <w:color w:val="000000"/>
      <w:sz w:val="28"/>
      <w:szCs w:val="28"/>
    </w:rPr>
  </w:style>
  <w:style w:type="paragraph" w:customStyle="1" w:styleId="Normal1">
    <w:name w:val="Normal1"/>
    <w:basedOn w:val="Normal"/>
    <w:next w:val="Normal"/>
    <w:autoRedefine/>
    <w:semiHidden/>
    <w:pPr>
      <w:spacing w:line="240" w:lineRule="exact"/>
    </w:pPr>
    <w:rPr>
      <w:rFonts w:eastAsia="Times New Roman" w:cs="Times New Roman"/>
    </w:rPr>
  </w:style>
  <w:style w:type="paragraph" w:customStyle="1" w:styleId="DefaultParagraphFontParaCharCharCharCharCharChar">
    <w:name w:val="Default Paragraph Font Para Char Char Char Char Char Char"/>
    <w:basedOn w:val="Normal"/>
    <w:pPr>
      <w:spacing w:line="240" w:lineRule="exact"/>
    </w:pPr>
    <w:rPr>
      <w:rFonts w:eastAsia="Times New Roman" w:cs="Times New Roman"/>
      <w:sz w:val="27"/>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keepLines/>
      <w:spacing w:before="480" w:after="0" w:line="240" w:lineRule="auto"/>
      <w:outlineLvl w:val="0"/>
    </w:pPr>
    <w:rPr>
      <w:rFonts w:asciiTheme="majorHAnsi" w:eastAsiaTheme="majorEastAsia" w:hAnsiTheme="majorHAnsi" w:cstheme="majorBidi"/>
      <w:b/>
      <w:bCs/>
      <w:color w:val="2F5496" w:themeColor="accent1" w:themeShade="BF"/>
      <w:szCs w:val="28"/>
    </w:rPr>
  </w:style>
  <w:style w:type="paragraph" w:styleId="Heading3">
    <w:name w:val="heading 3"/>
    <w:basedOn w:val="Normal"/>
    <w:next w:val="Normal"/>
    <w:link w:val="Heading3Char"/>
    <w:qFormat/>
    <w:pPr>
      <w:keepNext/>
      <w:spacing w:after="0" w:line="240" w:lineRule="auto"/>
      <w:jc w:val="center"/>
      <w:outlineLvl w:val="2"/>
    </w:pPr>
    <w:rPr>
      <w:rFonts w:ascii=".VnTimeH" w:eastAsia="Times New Roman" w:hAnsi=".VnTimeH" w:cs="Times New Roman"/>
      <w:b/>
      <w:bCs/>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rPr>
      <w:rFonts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Pr>
      <w:rFonts w:asciiTheme="majorHAnsi" w:eastAsiaTheme="majorEastAsia" w:hAnsiTheme="majorHAnsi" w:cstheme="majorBidi"/>
      <w:b/>
      <w:bCs/>
      <w:color w:val="2F5496" w:themeColor="accent1" w:themeShade="BF"/>
      <w:szCs w:val="28"/>
    </w:rPr>
  </w:style>
  <w:style w:type="character" w:customStyle="1" w:styleId="Heading3Char">
    <w:name w:val="Heading 3 Char"/>
    <w:basedOn w:val="DefaultParagraphFont"/>
    <w:link w:val="Heading3"/>
    <w:rPr>
      <w:rFonts w:ascii=".VnTimeH" w:eastAsia="Times New Roman" w:hAnsi=".VnTimeH" w:cs="Times New Roman"/>
      <w:b/>
      <w:bCs/>
      <w:szCs w:val="24"/>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PageNumber">
    <w:name w:val="page number"/>
    <w:basedOn w:val="DefaultParagraphFont"/>
  </w:style>
  <w:style w:type="paragraph" w:styleId="BodyTextIndent3">
    <w:name w:val="Body Text Indent 3"/>
    <w:basedOn w:val="Normal"/>
    <w:link w:val="BodyTextIndent3Char"/>
    <w:uiPriority w:val="99"/>
    <w:unhideWhenUsed/>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uiPriority w:val="99"/>
    <w:rPr>
      <w:rFonts w:ascii=".VnTime" w:eastAsia="Times New Roman" w:hAnsi=".VnTime" w:cs="Times New Roman"/>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Pr>
      <w:rFonts w:ascii="Times New Roman" w:hAnsi="Times New Roman" w:cs="Times New Roman" w:hint="default"/>
      <w:b w:val="0"/>
      <w:bCs w:val="0"/>
      <w:i w:val="0"/>
      <w:iCs w:val="0"/>
      <w:color w:val="000000"/>
      <w:sz w:val="28"/>
      <w:szCs w:val="28"/>
    </w:rPr>
  </w:style>
  <w:style w:type="paragraph" w:customStyle="1" w:styleId="Normal1">
    <w:name w:val="Normal1"/>
    <w:basedOn w:val="Normal"/>
    <w:next w:val="Normal"/>
    <w:autoRedefine/>
    <w:semiHidden/>
    <w:pPr>
      <w:spacing w:line="240" w:lineRule="exact"/>
    </w:pPr>
    <w:rPr>
      <w:rFonts w:eastAsia="Times New Roman" w:cs="Times New Roman"/>
    </w:rPr>
  </w:style>
  <w:style w:type="paragraph" w:customStyle="1" w:styleId="DefaultParagraphFontParaCharCharCharCharCharChar">
    <w:name w:val="Default Paragraph Font Para Char Char Char Char Char Char"/>
    <w:basedOn w:val="Normal"/>
    <w:pPr>
      <w:spacing w:line="240" w:lineRule="exact"/>
    </w:pPr>
    <w:rPr>
      <w:rFonts w:eastAsia="Times New Roman" w:cs="Times New Roman"/>
      <w:sz w:val="27"/>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82874">
      <w:bodyDiv w:val="1"/>
      <w:marLeft w:val="0"/>
      <w:marRight w:val="0"/>
      <w:marTop w:val="0"/>
      <w:marBottom w:val="0"/>
      <w:divBdr>
        <w:top w:val="none" w:sz="0" w:space="0" w:color="auto"/>
        <w:left w:val="none" w:sz="0" w:space="0" w:color="auto"/>
        <w:bottom w:val="none" w:sz="0" w:space="0" w:color="auto"/>
        <w:right w:val="none" w:sz="0" w:space="0" w:color="auto"/>
      </w:divBdr>
    </w:div>
    <w:div w:id="119275663">
      <w:bodyDiv w:val="1"/>
      <w:marLeft w:val="0"/>
      <w:marRight w:val="0"/>
      <w:marTop w:val="0"/>
      <w:marBottom w:val="0"/>
      <w:divBdr>
        <w:top w:val="none" w:sz="0" w:space="0" w:color="auto"/>
        <w:left w:val="none" w:sz="0" w:space="0" w:color="auto"/>
        <w:bottom w:val="none" w:sz="0" w:space="0" w:color="auto"/>
        <w:right w:val="none" w:sz="0" w:space="0" w:color="auto"/>
      </w:divBdr>
    </w:div>
    <w:div w:id="216816073">
      <w:bodyDiv w:val="1"/>
      <w:marLeft w:val="0"/>
      <w:marRight w:val="0"/>
      <w:marTop w:val="0"/>
      <w:marBottom w:val="0"/>
      <w:divBdr>
        <w:top w:val="none" w:sz="0" w:space="0" w:color="auto"/>
        <w:left w:val="none" w:sz="0" w:space="0" w:color="auto"/>
        <w:bottom w:val="none" w:sz="0" w:space="0" w:color="auto"/>
        <w:right w:val="none" w:sz="0" w:space="0" w:color="auto"/>
      </w:divBdr>
    </w:div>
    <w:div w:id="741949880">
      <w:bodyDiv w:val="1"/>
      <w:marLeft w:val="0"/>
      <w:marRight w:val="0"/>
      <w:marTop w:val="0"/>
      <w:marBottom w:val="0"/>
      <w:divBdr>
        <w:top w:val="none" w:sz="0" w:space="0" w:color="auto"/>
        <w:left w:val="none" w:sz="0" w:space="0" w:color="auto"/>
        <w:bottom w:val="none" w:sz="0" w:space="0" w:color="auto"/>
        <w:right w:val="none" w:sz="0" w:space="0" w:color="auto"/>
      </w:divBdr>
    </w:div>
    <w:div w:id="877552806">
      <w:bodyDiv w:val="1"/>
      <w:marLeft w:val="0"/>
      <w:marRight w:val="0"/>
      <w:marTop w:val="0"/>
      <w:marBottom w:val="0"/>
      <w:divBdr>
        <w:top w:val="none" w:sz="0" w:space="0" w:color="auto"/>
        <w:left w:val="none" w:sz="0" w:space="0" w:color="auto"/>
        <w:bottom w:val="none" w:sz="0" w:space="0" w:color="auto"/>
        <w:right w:val="none" w:sz="0" w:space="0" w:color="auto"/>
      </w:divBdr>
    </w:div>
    <w:div w:id="1115829292">
      <w:bodyDiv w:val="1"/>
      <w:marLeft w:val="0"/>
      <w:marRight w:val="0"/>
      <w:marTop w:val="0"/>
      <w:marBottom w:val="0"/>
      <w:divBdr>
        <w:top w:val="none" w:sz="0" w:space="0" w:color="auto"/>
        <w:left w:val="none" w:sz="0" w:space="0" w:color="auto"/>
        <w:bottom w:val="none" w:sz="0" w:space="0" w:color="auto"/>
        <w:right w:val="none" w:sz="0" w:space="0" w:color="auto"/>
      </w:divBdr>
    </w:div>
    <w:div w:id="1315378869">
      <w:bodyDiv w:val="1"/>
      <w:marLeft w:val="0"/>
      <w:marRight w:val="0"/>
      <w:marTop w:val="0"/>
      <w:marBottom w:val="0"/>
      <w:divBdr>
        <w:top w:val="none" w:sz="0" w:space="0" w:color="auto"/>
        <w:left w:val="none" w:sz="0" w:space="0" w:color="auto"/>
        <w:bottom w:val="none" w:sz="0" w:space="0" w:color="auto"/>
        <w:right w:val="none" w:sz="0" w:space="0" w:color="auto"/>
      </w:divBdr>
    </w:div>
    <w:div w:id="1344430619">
      <w:bodyDiv w:val="1"/>
      <w:marLeft w:val="0"/>
      <w:marRight w:val="0"/>
      <w:marTop w:val="0"/>
      <w:marBottom w:val="0"/>
      <w:divBdr>
        <w:top w:val="none" w:sz="0" w:space="0" w:color="auto"/>
        <w:left w:val="none" w:sz="0" w:space="0" w:color="auto"/>
        <w:bottom w:val="none" w:sz="0" w:space="0" w:color="auto"/>
        <w:right w:val="none" w:sz="0" w:space="0" w:color="auto"/>
      </w:divBdr>
    </w:div>
    <w:div w:id="1353873088">
      <w:bodyDiv w:val="1"/>
      <w:marLeft w:val="0"/>
      <w:marRight w:val="0"/>
      <w:marTop w:val="0"/>
      <w:marBottom w:val="0"/>
      <w:divBdr>
        <w:top w:val="none" w:sz="0" w:space="0" w:color="auto"/>
        <w:left w:val="none" w:sz="0" w:space="0" w:color="auto"/>
        <w:bottom w:val="none" w:sz="0" w:space="0" w:color="auto"/>
        <w:right w:val="none" w:sz="0" w:space="0" w:color="auto"/>
      </w:divBdr>
    </w:div>
    <w:div w:id="1848902460">
      <w:bodyDiv w:val="1"/>
      <w:marLeft w:val="0"/>
      <w:marRight w:val="0"/>
      <w:marTop w:val="0"/>
      <w:marBottom w:val="0"/>
      <w:divBdr>
        <w:top w:val="none" w:sz="0" w:space="0" w:color="auto"/>
        <w:left w:val="none" w:sz="0" w:space="0" w:color="auto"/>
        <w:bottom w:val="none" w:sz="0" w:space="0" w:color="auto"/>
        <w:right w:val="none" w:sz="0" w:space="0" w:color="auto"/>
      </w:divBdr>
    </w:div>
    <w:div w:id="1864441483">
      <w:bodyDiv w:val="1"/>
      <w:marLeft w:val="0"/>
      <w:marRight w:val="0"/>
      <w:marTop w:val="0"/>
      <w:marBottom w:val="0"/>
      <w:divBdr>
        <w:top w:val="none" w:sz="0" w:space="0" w:color="auto"/>
        <w:left w:val="none" w:sz="0" w:space="0" w:color="auto"/>
        <w:bottom w:val="none" w:sz="0" w:space="0" w:color="auto"/>
        <w:right w:val="none" w:sz="0" w:space="0" w:color="auto"/>
      </w:divBdr>
    </w:div>
    <w:div w:id="199270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DE045-4576-46B8-9BC3-73316E90E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NTP</dc:creator>
  <cp:lastModifiedBy>Admin</cp:lastModifiedBy>
  <cp:revision>24</cp:revision>
  <cp:lastPrinted>2023-10-10T08:54:00Z</cp:lastPrinted>
  <dcterms:created xsi:type="dcterms:W3CDTF">2024-02-19T01:39:00Z</dcterms:created>
  <dcterms:modified xsi:type="dcterms:W3CDTF">2025-04-18T08:23:00Z</dcterms:modified>
</cp:coreProperties>
</file>